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CA" w:rsidRDefault="000827CA" w:rsidP="000827CA">
      <w:pPr>
        <w:pStyle w:val="a3"/>
        <w:jc w:val="center"/>
        <w:rPr>
          <w:szCs w:val="28"/>
        </w:rPr>
      </w:pPr>
    </w:p>
    <w:p w:rsidR="000827CA" w:rsidRDefault="000827CA" w:rsidP="000827CA">
      <w:pPr>
        <w:pStyle w:val="a3"/>
        <w:jc w:val="center"/>
        <w:rPr>
          <w:szCs w:val="28"/>
        </w:rPr>
      </w:pPr>
    </w:p>
    <w:p w:rsidR="000827CA" w:rsidRDefault="000827CA" w:rsidP="000827CA">
      <w:pPr>
        <w:pStyle w:val="a3"/>
        <w:jc w:val="center"/>
        <w:rPr>
          <w:szCs w:val="28"/>
        </w:rPr>
      </w:pPr>
      <w:r>
        <w:rPr>
          <w:noProof/>
          <w:lang w:eastAsia="ru-RU"/>
        </w:rPr>
        <w:drawing>
          <wp:anchor distT="0" distB="0" distL="114300" distR="114300" simplePos="0" relativeHeight="251660288" behindDoc="0" locked="0" layoutInCell="1" allowOverlap="1" wp14:anchorId="3BC81B35" wp14:editId="06C88DCF">
            <wp:simplePos x="0" y="0"/>
            <wp:positionH relativeFrom="margin">
              <wp:align>center</wp:align>
            </wp:positionH>
            <wp:positionV relativeFrom="paragraph">
              <wp:posOffset>-380365</wp:posOffset>
            </wp:positionV>
            <wp:extent cx="711200" cy="902335"/>
            <wp:effectExtent l="0" t="0" r="0" b="0"/>
            <wp:wrapNone/>
            <wp:docPr id="1" name="Рисунок 1" descr="tomari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omari_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7CA" w:rsidRDefault="000827CA" w:rsidP="000827CA">
      <w:pPr>
        <w:pStyle w:val="a3"/>
        <w:jc w:val="center"/>
        <w:rPr>
          <w:szCs w:val="28"/>
        </w:rPr>
      </w:pPr>
    </w:p>
    <w:p w:rsidR="000827CA" w:rsidRDefault="000827CA" w:rsidP="000827CA">
      <w:pPr>
        <w:pStyle w:val="a3"/>
        <w:jc w:val="center"/>
        <w:rPr>
          <w:szCs w:val="28"/>
        </w:rPr>
      </w:pPr>
      <w:bookmarkStart w:id="0" w:name="_GoBack"/>
      <w:bookmarkEnd w:id="0"/>
    </w:p>
    <w:p w:rsidR="000827CA" w:rsidRDefault="000827CA" w:rsidP="000827CA">
      <w:pPr>
        <w:pStyle w:val="a3"/>
        <w:jc w:val="center"/>
        <w:rPr>
          <w:szCs w:val="28"/>
        </w:rPr>
      </w:pPr>
    </w:p>
    <w:p w:rsidR="000827CA" w:rsidRPr="009B531F" w:rsidRDefault="000827CA" w:rsidP="000827CA">
      <w:pPr>
        <w:pStyle w:val="a3"/>
        <w:jc w:val="center"/>
        <w:rPr>
          <w:szCs w:val="28"/>
        </w:rPr>
      </w:pPr>
      <w:r w:rsidRPr="009B531F">
        <w:rPr>
          <w:szCs w:val="28"/>
        </w:rPr>
        <w:t>Администрация муниципального образования</w:t>
      </w:r>
    </w:p>
    <w:p w:rsidR="000827CA" w:rsidRPr="009B531F" w:rsidRDefault="000827CA" w:rsidP="000827CA">
      <w:pPr>
        <w:pStyle w:val="a3"/>
        <w:jc w:val="center"/>
        <w:rPr>
          <w:szCs w:val="28"/>
        </w:rPr>
      </w:pPr>
      <w:r w:rsidRPr="009B531F">
        <w:rPr>
          <w:szCs w:val="28"/>
        </w:rPr>
        <w:t>«Томаринский городской округ»</w:t>
      </w:r>
    </w:p>
    <w:p w:rsidR="000827CA" w:rsidRPr="009B531F" w:rsidRDefault="000827CA" w:rsidP="000827CA">
      <w:pPr>
        <w:pStyle w:val="a3"/>
        <w:jc w:val="center"/>
        <w:rPr>
          <w:szCs w:val="28"/>
        </w:rPr>
      </w:pPr>
      <w:r w:rsidRPr="009B531F">
        <w:rPr>
          <w:szCs w:val="28"/>
        </w:rPr>
        <w:t>Сахалинской области</w:t>
      </w:r>
    </w:p>
    <w:p w:rsidR="000827CA" w:rsidRDefault="000827CA" w:rsidP="000827CA">
      <w:pPr>
        <w:pStyle w:val="a3"/>
        <w:jc w:val="center"/>
        <w:rPr>
          <w:szCs w:val="28"/>
        </w:rPr>
      </w:pPr>
    </w:p>
    <w:p w:rsidR="000827CA" w:rsidRPr="009B531F" w:rsidRDefault="000827CA" w:rsidP="000827CA">
      <w:pPr>
        <w:pStyle w:val="a3"/>
        <w:jc w:val="center"/>
        <w:rPr>
          <w:szCs w:val="28"/>
        </w:rPr>
      </w:pPr>
      <w:r w:rsidRPr="009B531F">
        <w:rPr>
          <w:szCs w:val="28"/>
        </w:rPr>
        <w:t>ПОСТАНОВЛЕНИЕ</w:t>
      </w:r>
    </w:p>
    <w:p w:rsidR="000827CA" w:rsidRDefault="000827CA" w:rsidP="000827CA">
      <w:pPr>
        <w:pStyle w:val="a3"/>
        <w:jc w:val="center"/>
        <w:rPr>
          <w:szCs w:val="28"/>
        </w:rPr>
      </w:pPr>
    </w:p>
    <w:p w:rsidR="000827CA" w:rsidRDefault="000827CA" w:rsidP="000827CA">
      <w:pPr>
        <w:pStyle w:val="a3"/>
        <w:jc w:val="center"/>
        <w:rPr>
          <w:szCs w:val="28"/>
          <w:u w:val="single"/>
        </w:rPr>
      </w:pPr>
      <w:r>
        <w:rPr>
          <w:szCs w:val="28"/>
          <w:u w:val="single"/>
        </w:rPr>
        <w:t xml:space="preserve">от 26.06.2018 № 225    </w:t>
      </w:r>
    </w:p>
    <w:p w:rsidR="000827CA" w:rsidRDefault="000827CA" w:rsidP="000827CA">
      <w:pPr>
        <w:pStyle w:val="a3"/>
        <w:jc w:val="center"/>
        <w:rPr>
          <w:szCs w:val="28"/>
        </w:rPr>
      </w:pPr>
      <w:r>
        <w:rPr>
          <w:szCs w:val="28"/>
        </w:rPr>
        <w:t>г. Томари</w:t>
      </w:r>
    </w:p>
    <w:p w:rsidR="000827CA" w:rsidRPr="009B531F" w:rsidRDefault="000827CA" w:rsidP="000827CA">
      <w:pPr>
        <w:pStyle w:val="a3"/>
        <w:jc w:val="center"/>
        <w:rPr>
          <w:szCs w:val="28"/>
        </w:rPr>
      </w:pPr>
    </w:p>
    <w:p w:rsidR="000827CA" w:rsidRPr="00437C23" w:rsidRDefault="000827CA" w:rsidP="000827CA">
      <w:pPr>
        <w:pStyle w:val="a3"/>
        <w:jc w:val="center"/>
        <w:rPr>
          <w:rStyle w:val="6"/>
          <w:rFonts w:eastAsia="Times New Roman"/>
          <w:b w:val="0"/>
          <w:lang w:eastAsia="ru-RU"/>
        </w:rPr>
      </w:pPr>
      <w:r>
        <w:rPr>
          <w:rFonts w:eastAsia="Times New Roman"/>
          <w:bCs/>
          <w:szCs w:val="28"/>
          <w:lang w:eastAsia="ru-RU"/>
        </w:rPr>
        <w:t xml:space="preserve">Об утверждении административного регламента </w:t>
      </w:r>
      <w:r w:rsidRPr="00293396">
        <w:rPr>
          <w:rFonts w:eastAsia="Times New Roman"/>
          <w:bCs/>
          <w:szCs w:val="28"/>
          <w:lang w:eastAsia="ru-RU"/>
        </w:rPr>
        <w:t xml:space="preserve">предоставления </w:t>
      </w:r>
      <w:r>
        <w:rPr>
          <w:rFonts w:eastAsia="Times New Roman"/>
          <w:bCs/>
          <w:szCs w:val="28"/>
          <w:lang w:eastAsia="ru-RU"/>
        </w:rPr>
        <w:t xml:space="preserve">муниципальной </w:t>
      </w:r>
      <w:r w:rsidRPr="00293396">
        <w:rPr>
          <w:rFonts w:eastAsia="Times New Roman"/>
          <w:bCs/>
          <w:szCs w:val="28"/>
          <w:lang w:eastAsia="ru-RU"/>
        </w:rPr>
        <w:t>услуг</w:t>
      </w:r>
      <w:r>
        <w:rPr>
          <w:rFonts w:eastAsia="Times New Roman"/>
          <w:bCs/>
          <w:szCs w:val="28"/>
          <w:lang w:eastAsia="ru-RU"/>
        </w:rPr>
        <w:t>и</w:t>
      </w:r>
      <w:r w:rsidRPr="00293396">
        <w:rPr>
          <w:rFonts w:eastAsia="Times New Roman"/>
          <w:bCs/>
          <w:szCs w:val="28"/>
          <w:lang w:eastAsia="ru-RU"/>
        </w:rPr>
        <w:t xml:space="preserve"> </w:t>
      </w:r>
      <w:r>
        <w:rPr>
          <w:rFonts w:eastAsia="Times New Roman"/>
          <w:bCs/>
          <w:szCs w:val="28"/>
          <w:lang w:eastAsia="ru-RU"/>
        </w:rPr>
        <w:t>«Представление информации о текущей успеваемости учащегося, ведение электронного дневника и электронного журнала успеваемости»</w:t>
      </w:r>
    </w:p>
    <w:p w:rsidR="000827CA" w:rsidRDefault="00E834A6" w:rsidP="00E834A6">
      <w:pPr>
        <w:pStyle w:val="a3"/>
        <w:tabs>
          <w:tab w:val="left" w:pos="3510"/>
        </w:tabs>
        <w:jc w:val="center"/>
        <w:rPr>
          <w:rFonts w:eastAsia="Times New Roman"/>
          <w:sz w:val="20"/>
          <w:szCs w:val="20"/>
          <w:lang w:eastAsia="ru-RU"/>
        </w:rPr>
      </w:pPr>
      <w:r w:rsidRPr="00E834A6">
        <w:rPr>
          <w:sz w:val="20"/>
          <w:szCs w:val="20"/>
        </w:rPr>
        <w:t xml:space="preserve">(в редакции постановления  администрации МО «Томаринский городской округ» </w:t>
      </w:r>
      <w:r w:rsidRPr="00E834A6">
        <w:rPr>
          <w:rFonts w:eastAsia="Times New Roman"/>
          <w:sz w:val="20"/>
          <w:szCs w:val="20"/>
          <w:lang w:eastAsia="ru-RU"/>
        </w:rPr>
        <w:t>от 17.10.2018 № 402)</w:t>
      </w:r>
    </w:p>
    <w:p w:rsidR="00E834A6" w:rsidRPr="00E834A6" w:rsidRDefault="00E834A6" w:rsidP="00E834A6">
      <w:pPr>
        <w:pStyle w:val="a3"/>
        <w:jc w:val="center"/>
        <w:rPr>
          <w:sz w:val="20"/>
          <w:szCs w:val="20"/>
        </w:rPr>
      </w:pPr>
    </w:p>
    <w:p w:rsidR="000827CA" w:rsidRDefault="000827CA" w:rsidP="000827CA">
      <w:pPr>
        <w:pStyle w:val="a3"/>
        <w:ind w:firstLine="708"/>
      </w:pPr>
      <w:proofErr w:type="gramStart"/>
      <w:r>
        <w:t>В соответствии с Федеральным законом от 27.07.2010 № 210-ФЗ «Об организации предоставления государственных и муниципальных услуг», Федеральным законом от 16.10.2003 № 131-ФЗ «Об общих принципах организации местного самоуправления в Российской Федерации»,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 администрация МО «Томаринский городской округ»</w:t>
      </w:r>
      <w:proofErr w:type="gramEnd"/>
    </w:p>
    <w:p w:rsidR="000827CA" w:rsidRDefault="000827CA" w:rsidP="000827CA">
      <w:pPr>
        <w:pStyle w:val="a3"/>
      </w:pPr>
    </w:p>
    <w:p w:rsidR="000827CA" w:rsidRDefault="000827CA" w:rsidP="000827CA">
      <w:pPr>
        <w:pStyle w:val="a3"/>
      </w:pPr>
      <w:r>
        <w:t xml:space="preserve">       ПОСТАНОВЛЯЕТ:   </w:t>
      </w:r>
    </w:p>
    <w:p w:rsidR="000827CA" w:rsidRDefault="000827CA" w:rsidP="000827CA">
      <w:pPr>
        <w:pStyle w:val="a3"/>
      </w:pPr>
    </w:p>
    <w:p w:rsidR="000827CA" w:rsidRDefault="000827CA" w:rsidP="000827CA">
      <w:pPr>
        <w:pStyle w:val="a3"/>
        <w:ind w:firstLine="708"/>
      </w:pPr>
      <w:r>
        <w:t>1. У</w:t>
      </w:r>
      <w:r w:rsidRPr="0023324B">
        <w:t>т</w:t>
      </w:r>
      <w:r>
        <w:t>вердить а</w:t>
      </w:r>
      <w:r w:rsidRPr="0023324B">
        <w:t>дминистративны</w:t>
      </w:r>
      <w:r>
        <w:t>й</w:t>
      </w:r>
      <w:r w:rsidRPr="0023324B">
        <w:t xml:space="preserve"> регламент </w:t>
      </w:r>
      <w:r>
        <w:t>предоставления муниципальной услуги: «Представление информации о текущей успеваемости учащегося, ведение электронного дневника и электронного журнала успеваемости».</w:t>
      </w:r>
    </w:p>
    <w:p w:rsidR="000827CA" w:rsidRDefault="000827CA" w:rsidP="000827CA">
      <w:pPr>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2</w:t>
      </w:r>
      <w:r w:rsidRPr="006C760E">
        <w:rPr>
          <w:rFonts w:ascii="Times New Roman" w:hAnsi="Times New Roman"/>
          <w:bCs/>
          <w:sz w:val="28"/>
          <w:szCs w:val="28"/>
          <w:lang w:eastAsia="ru-RU"/>
        </w:rPr>
        <w:t xml:space="preserve">. </w:t>
      </w:r>
      <w:r>
        <w:rPr>
          <w:rFonts w:ascii="Times New Roman" w:hAnsi="Times New Roman"/>
          <w:bCs/>
          <w:sz w:val="28"/>
          <w:szCs w:val="28"/>
          <w:lang w:eastAsia="ru-RU"/>
        </w:rPr>
        <w:t>Признать утратившими силу постановления администрации МО «Томаринский городской округ»:</w:t>
      </w:r>
    </w:p>
    <w:p w:rsidR="000827CA" w:rsidRDefault="000827CA" w:rsidP="000827CA">
      <w:pPr>
        <w:spacing w:after="0" w:line="240" w:lineRule="auto"/>
        <w:ind w:firstLine="708"/>
        <w:jc w:val="both"/>
        <w:rPr>
          <w:rFonts w:ascii="Times New Roman" w:hAnsi="Times New Roman"/>
          <w:sz w:val="28"/>
          <w:szCs w:val="28"/>
        </w:rPr>
      </w:pPr>
      <w:r>
        <w:rPr>
          <w:rFonts w:ascii="Times New Roman" w:hAnsi="Times New Roman"/>
          <w:bCs/>
          <w:sz w:val="28"/>
          <w:szCs w:val="28"/>
          <w:lang w:eastAsia="ru-RU"/>
        </w:rPr>
        <w:t xml:space="preserve">- от 08.07.2016 № 183 «Об </w:t>
      </w:r>
      <w:r w:rsidRPr="00651624">
        <w:rPr>
          <w:rFonts w:ascii="Times New Roman" w:hAnsi="Times New Roman"/>
          <w:bCs/>
          <w:sz w:val="28"/>
          <w:szCs w:val="28"/>
          <w:lang w:eastAsia="ru-RU"/>
        </w:rPr>
        <w:t>утверждении</w:t>
      </w:r>
      <w:r>
        <w:rPr>
          <w:rFonts w:ascii="Times New Roman" w:hAnsi="Times New Roman"/>
          <w:bCs/>
          <w:sz w:val="28"/>
          <w:szCs w:val="28"/>
          <w:lang w:eastAsia="ru-RU"/>
        </w:rPr>
        <w:t xml:space="preserve"> </w:t>
      </w:r>
      <w:r w:rsidRPr="00651624">
        <w:rPr>
          <w:rFonts w:ascii="Times New Roman" w:hAnsi="Times New Roman"/>
          <w:sz w:val="28"/>
          <w:szCs w:val="28"/>
        </w:rPr>
        <w:t>административн</w:t>
      </w:r>
      <w:r>
        <w:rPr>
          <w:rFonts w:ascii="Times New Roman" w:hAnsi="Times New Roman"/>
          <w:sz w:val="28"/>
          <w:szCs w:val="28"/>
        </w:rPr>
        <w:t>ого</w:t>
      </w:r>
      <w:r w:rsidRPr="00651624">
        <w:rPr>
          <w:rFonts w:ascii="Times New Roman" w:hAnsi="Times New Roman"/>
          <w:sz w:val="28"/>
          <w:szCs w:val="28"/>
        </w:rPr>
        <w:t xml:space="preserve"> регламент</w:t>
      </w:r>
      <w:r>
        <w:rPr>
          <w:rFonts w:ascii="Times New Roman" w:hAnsi="Times New Roman"/>
          <w:sz w:val="28"/>
          <w:szCs w:val="28"/>
        </w:rPr>
        <w:t>а</w:t>
      </w:r>
      <w:r w:rsidRPr="00651624">
        <w:rPr>
          <w:rFonts w:ascii="Times New Roman" w:hAnsi="Times New Roman"/>
          <w:sz w:val="28"/>
          <w:szCs w:val="28"/>
        </w:rPr>
        <w:t xml:space="preserve"> предоставления муниципальной услуги «Предоставление информации о </w:t>
      </w:r>
      <w:r>
        <w:rPr>
          <w:rFonts w:ascii="Times New Roman" w:hAnsi="Times New Roman"/>
          <w:sz w:val="28"/>
          <w:szCs w:val="28"/>
        </w:rPr>
        <w:t>текущей успеваемости обучающегося, в</w:t>
      </w:r>
      <w:r w:rsidRPr="00651624">
        <w:rPr>
          <w:rFonts w:ascii="Times New Roman" w:hAnsi="Times New Roman"/>
          <w:sz w:val="28"/>
          <w:szCs w:val="28"/>
        </w:rPr>
        <w:t>е</w:t>
      </w:r>
      <w:r>
        <w:rPr>
          <w:rFonts w:ascii="Times New Roman" w:hAnsi="Times New Roman"/>
          <w:sz w:val="28"/>
          <w:szCs w:val="28"/>
        </w:rPr>
        <w:t>дение электронного дневника и электронного ж</w:t>
      </w:r>
      <w:r w:rsidRPr="00651624">
        <w:rPr>
          <w:rFonts w:ascii="Times New Roman" w:hAnsi="Times New Roman"/>
          <w:sz w:val="28"/>
          <w:szCs w:val="28"/>
        </w:rPr>
        <w:t>у</w:t>
      </w:r>
      <w:r>
        <w:rPr>
          <w:rFonts w:ascii="Times New Roman" w:hAnsi="Times New Roman"/>
          <w:sz w:val="28"/>
          <w:szCs w:val="28"/>
        </w:rPr>
        <w:t>рна</w:t>
      </w:r>
      <w:r w:rsidRPr="00651624">
        <w:rPr>
          <w:rFonts w:ascii="Times New Roman" w:hAnsi="Times New Roman"/>
          <w:sz w:val="28"/>
          <w:szCs w:val="28"/>
        </w:rPr>
        <w:t>ла</w:t>
      </w:r>
      <w:r>
        <w:rPr>
          <w:rFonts w:ascii="Times New Roman" w:hAnsi="Times New Roman"/>
          <w:sz w:val="28"/>
          <w:szCs w:val="28"/>
        </w:rPr>
        <w:t xml:space="preserve"> успеваемости</w:t>
      </w:r>
      <w:r w:rsidRPr="00651624">
        <w:rPr>
          <w:rFonts w:ascii="Times New Roman" w:hAnsi="Times New Roman"/>
          <w:sz w:val="28"/>
          <w:szCs w:val="28"/>
        </w:rPr>
        <w:t>»</w:t>
      </w:r>
      <w:r>
        <w:rPr>
          <w:rFonts w:ascii="Times New Roman" w:hAnsi="Times New Roman"/>
          <w:sz w:val="28"/>
          <w:szCs w:val="28"/>
        </w:rPr>
        <w:t xml:space="preserve">, </w:t>
      </w:r>
    </w:p>
    <w:p w:rsidR="000827CA" w:rsidRPr="00651624" w:rsidRDefault="000827CA" w:rsidP="000827CA">
      <w:pPr>
        <w:spacing w:after="0" w:line="240" w:lineRule="auto"/>
        <w:ind w:firstLine="708"/>
        <w:jc w:val="both"/>
        <w:rPr>
          <w:rFonts w:ascii="Times New Roman" w:hAnsi="Times New Roman"/>
          <w:bCs/>
          <w:sz w:val="28"/>
          <w:szCs w:val="28"/>
          <w:lang w:eastAsia="ru-RU"/>
        </w:rPr>
      </w:pPr>
      <w:r>
        <w:rPr>
          <w:rFonts w:ascii="Times New Roman" w:hAnsi="Times New Roman"/>
          <w:sz w:val="28"/>
          <w:szCs w:val="28"/>
        </w:rPr>
        <w:t xml:space="preserve">- от 18.04.2017 № 126 «О внесении изменений в постановление администрации МО «Томаринский городской округ» от 08.07.2016 № 183 </w:t>
      </w:r>
      <w:r>
        <w:rPr>
          <w:rFonts w:ascii="Times New Roman" w:hAnsi="Times New Roman"/>
          <w:bCs/>
          <w:sz w:val="28"/>
          <w:szCs w:val="28"/>
          <w:lang w:eastAsia="ru-RU"/>
        </w:rPr>
        <w:lastRenderedPageBreak/>
        <w:t xml:space="preserve">«Об </w:t>
      </w:r>
      <w:r w:rsidRPr="00651624">
        <w:rPr>
          <w:rFonts w:ascii="Times New Roman" w:hAnsi="Times New Roman"/>
          <w:bCs/>
          <w:sz w:val="28"/>
          <w:szCs w:val="28"/>
          <w:lang w:eastAsia="ru-RU"/>
        </w:rPr>
        <w:t>утверждении</w:t>
      </w:r>
      <w:r>
        <w:rPr>
          <w:rFonts w:ascii="Times New Roman" w:hAnsi="Times New Roman"/>
          <w:bCs/>
          <w:sz w:val="28"/>
          <w:szCs w:val="28"/>
          <w:lang w:eastAsia="ru-RU"/>
        </w:rPr>
        <w:t xml:space="preserve"> </w:t>
      </w:r>
      <w:r w:rsidRPr="00651624">
        <w:rPr>
          <w:rFonts w:ascii="Times New Roman" w:hAnsi="Times New Roman"/>
          <w:sz w:val="28"/>
          <w:szCs w:val="28"/>
        </w:rPr>
        <w:t>административн</w:t>
      </w:r>
      <w:r>
        <w:rPr>
          <w:rFonts w:ascii="Times New Roman" w:hAnsi="Times New Roman"/>
          <w:sz w:val="28"/>
          <w:szCs w:val="28"/>
        </w:rPr>
        <w:t>ого</w:t>
      </w:r>
      <w:r w:rsidRPr="00651624">
        <w:rPr>
          <w:rFonts w:ascii="Times New Roman" w:hAnsi="Times New Roman"/>
          <w:sz w:val="28"/>
          <w:szCs w:val="28"/>
        </w:rPr>
        <w:t xml:space="preserve"> регламент</w:t>
      </w:r>
      <w:r>
        <w:rPr>
          <w:rFonts w:ascii="Times New Roman" w:hAnsi="Times New Roman"/>
          <w:sz w:val="28"/>
          <w:szCs w:val="28"/>
        </w:rPr>
        <w:t>а</w:t>
      </w:r>
      <w:r w:rsidRPr="00651624">
        <w:rPr>
          <w:rFonts w:ascii="Times New Roman" w:hAnsi="Times New Roman"/>
          <w:sz w:val="28"/>
          <w:szCs w:val="28"/>
        </w:rPr>
        <w:t xml:space="preserve"> предоставления муниципальной услуги «Предоставление информации о </w:t>
      </w:r>
      <w:r>
        <w:rPr>
          <w:rFonts w:ascii="Times New Roman" w:hAnsi="Times New Roman"/>
          <w:sz w:val="28"/>
          <w:szCs w:val="28"/>
        </w:rPr>
        <w:t>текущей успеваемости обучающегося, в</w:t>
      </w:r>
      <w:r w:rsidRPr="00651624">
        <w:rPr>
          <w:rFonts w:ascii="Times New Roman" w:hAnsi="Times New Roman"/>
          <w:sz w:val="28"/>
          <w:szCs w:val="28"/>
        </w:rPr>
        <w:t>е</w:t>
      </w:r>
      <w:r>
        <w:rPr>
          <w:rFonts w:ascii="Times New Roman" w:hAnsi="Times New Roman"/>
          <w:sz w:val="28"/>
          <w:szCs w:val="28"/>
        </w:rPr>
        <w:t>дение электронного дневника и электронного ж</w:t>
      </w:r>
      <w:r w:rsidRPr="00651624">
        <w:rPr>
          <w:rFonts w:ascii="Times New Roman" w:hAnsi="Times New Roman"/>
          <w:sz w:val="28"/>
          <w:szCs w:val="28"/>
        </w:rPr>
        <w:t>у</w:t>
      </w:r>
      <w:r>
        <w:rPr>
          <w:rFonts w:ascii="Times New Roman" w:hAnsi="Times New Roman"/>
          <w:sz w:val="28"/>
          <w:szCs w:val="28"/>
        </w:rPr>
        <w:t>рна</w:t>
      </w:r>
      <w:r w:rsidRPr="00651624">
        <w:rPr>
          <w:rFonts w:ascii="Times New Roman" w:hAnsi="Times New Roman"/>
          <w:sz w:val="28"/>
          <w:szCs w:val="28"/>
        </w:rPr>
        <w:t>ла</w:t>
      </w:r>
      <w:r>
        <w:rPr>
          <w:rFonts w:ascii="Times New Roman" w:hAnsi="Times New Roman"/>
          <w:sz w:val="28"/>
          <w:szCs w:val="28"/>
        </w:rPr>
        <w:t xml:space="preserve"> успеваемости</w:t>
      </w:r>
      <w:r w:rsidRPr="00651624">
        <w:rPr>
          <w:rFonts w:ascii="Times New Roman" w:hAnsi="Times New Roman"/>
          <w:sz w:val="28"/>
          <w:szCs w:val="28"/>
        </w:rPr>
        <w:t>»</w:t>
      </w:r>
      <w:r>
        <w:rPr>
          <w:rFonts w:ascii="Times New Roman" w:hAnsi="Times New Roman"/>
          <w:sz w:val="28"/>
          <w:szCs w:val="28"/>
        </w:rPr>
        <w:t>, за исключением п</w:t>
      </w:r>
      <w:r w:rsidRPr="00651624">
        <w:rPr>
          <w:rFonts w:ascii="Times New Roman" w:hAnsi="Times New Roman"/>
          <w:sz w:val="28"/>
          <w:szCs w:val="28"/>
        </w:rPr>
        <w:t>.</w:t>
      </w:r>
      <w:r>
        <w:rPr>
          <w:rFonts w:ascii="Times New Roman" w:hAnsi="Times New Roman"/>
          <w:sz w:val="28"/>
          <w:szCs w:val="28"/>
        </w:rPr>
        <w:t xml:space="preserve"> 2 указанного постановления.</w:t>
      </w:r>
    </w:p>
    <w:p w:rsidR="000827CA" w:rsidRPr="00AC2029" w:rsidRDefault="000827CA" w:rsidP="000827CA">
      <w:pPr>
        <w:spacing w:after="0" w:line="240" w:lineRule="auto"/>
        <w:ind w:firstLine="708"/>
        <w:jc w:val="both"/>
        <w:rPr>
          <w:rFonts w:ascii="Times New Roman" w:hAnsi="Times New Roman"/>
          <w:bCs/>
          <w:sz w:val="28"/>
          <w:szCs w:val="28"/>
          <w:lang w:eastAsia="ru-RU"/>
        </w:rPr>
      </w:pPr>
      <w:r>
        <w:rPr>
          <w:rFonts w:ascii="Times New Roman" w:hAnsi="Times New Roman"/>
          <w:bCs/>
          <w:sz w:val="28"/>
          <w:szCs w:val="28"/>
          <w:lang w:eastAsia="ru-RU"/>
        </w:rPr>
        <w:t xml:space="preserve"> 3. </w:t>
      </w:r>
      <w:r w:rsidRPr="0003171B">
        <w:rPr>
          <w:rFonts w:ascii="Times New Roman" w:hAnsi="Times New Roman"/>
          <w:sz w:val="28"/>
          <w:szCs w:val="28"/>
        </w:rPr>
        <w:t>Отделу образования МО «Томаринский городской округ</w:t>
      </w:r>
      <w:r>
        <w:rPr>
          <w:rFonts w:ascii="Times New Roman" w:hAnsi="Times New Roman"/>
          <w:sz w:val="28"/>
          <w:szCs w:val="28"/>
        </w:rPr>
        <w:t>»</w:t>
      </w:r>
      <w:r w:rsidRPr="0003171B">
        <w:rPr>
          <w:rFonts w:ascii="Times New Roman" w:hAnsi="Times New Roman"/>
          <w:sz w:val="28"/>
          <w:szCs w:val="28"/>
        </w:rPr>
        <w:t xml:space="preserve"> разме</w:t>
      </w:r>
      <w:r>
        <w:rPr>
          <w:rFonts w:ascii="Times New Roman" w:hAnsi="Times New Roman"/>
          <w:sz w:val="28"/>
          <w:szCs w:val="28"/>
        </w:rPr>
        <w:t xml:space="preserve">стить административный регламент </w:t>
      </w:r>
      <w:r w:rsidRPr="0003171B">
        <w:rPr>
          <w:rFonts w:ascii="Times New Roman" w:hAnsi="Times New Roman"/>
          <w:sz w:val="28"/>
          <w:szCs w:val="28"/>
        </w:rPr>
        <w:t>в региональной государственной информационной системе «Портал гос</w:t>
      </w:r>
      <w:r>
        <w:rPr>
          <w:rFonts w:ascii="Times New Roman" w:hAnsi="Times New Roman"/>
          <w:sz w:val="28"/>
          <w:szCs w:val="28"/>
        </w:rPr>
        <w:t>ударственных и муниципальных услуг (функций) Сахалинской области», на информационных стендах, расположенных в местах, доступных для ознакомления граждан, на официальном сайте администрации МО «Томаринский городской округ».</w:t>
      </w:r>
    </w:p>
    <w:p w:rsidR="000827CA" w:rsidRDefault="000827CA" w:rsidP="000827CA">
      <w:pPr>
        <w:pStyle w:val="a3"/>
      </w:pPr>
      <w:r w:rsidRPr="0003171B">
        <w:tab/>
      </w:r>
      <w:r>
        <w:t>4</w:t>
      </w:r>
      <w:r w:rsidRPr="0003171B">
        <w:t>. Опубликовать настоящее постановление в газете «Вести-Томари»</w:t>
      </w:r>
      <w:r>
        <w:t xml:space="preserve"> и разместить на официальном сайте администрации МО «Томаринский городской округ».</w:t>
      </w:r>
    </w:p>
    <w:p w:rsidR="000827CA" w:rsidRDefault="000827CA" w:rsidP="000827CA">
      <w:pPr>
        <w:pStyle w:val="a3"/>
      </w:pPr>
      <w:r>
        <w:tab/>
        <w:t xml:space="preserve">5. Контроль за исполнением настоящего постановления возложить на </w:t>
      </w:r>
      <w:proofErr w:type="spellStart"/>
      <w:r>
        <w:t>и.о.вице</w:t>
      </w:r>
      <w:proofErr w:type="spellEnd"/>
      <w:r>
        <w:t>-мэра Томаринского городского округа, курирующего данное направление деятельности.</w:t>
      </w:r>
    </w:p>
    <w:p w:rsidR="000827CA" w:rsidRDefault="000827CA" w:rsidP="000827CA">
      <w:pPr>
        <w:pStyle w:val="a3"/>
      </w:pPr>
    </w:p>
    <w:p w:rsidR="000827CA" w:rsidRDefault="000827CA" w:rsidP="000827CA">
      <w:pPr>
        <w:pStyle w:val="a3"/>
      </w:pPr>
    </w:p>
    <w:p w:rsidR="000827CA" w:rsidRDefault="000827CA" w:rsidP="000827CA">
      <w:pPr>
        <w:pStyle w:val="a3"/>
      </w:pPr>
    </w:p>
    <w:p w:rsidR="000827CA" w:rsidRDefault="000827CA" w:rsidP="000827CA">
      <w:pPr>
        <w:pStyle w:val="a3"/>
      </w:pPr>
      <w:r>
        <w:t>Мэр Томаринского городского округа                                             А.В. Кобелев</w:t>
      </w:r>
    </w:p>
    <w:p w:rsidR="000827CA" w:rsidRDefault="000827CA" w:rsidP="000827CA">
      <w:pPr>
        <w:pStyle w:val="a3"/>
        <w:jc w:val="center"/>
        <w:rPr>
          <w:szCs w:val="28"/>
        </w:rPr>
      </w:pPr>
    </w:p>
    <w:p w:rsidR="000827CA" w:rsidRDefault="000827CA"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E834A6" w:rsidRDefault="00E834A6" w:rsidP="000827CA">
      <w:pPr>
        <w:spacing w:after="0" w:line="240" w:lineRule="auto"/>
        <w:jc w:val="center"/>
        <w:rPr>
          <w:rFonts w:ascii="Times New Roman" w:hAnsi="Times New Roman"/>
          <w:color w:val="FF0000"/>
          <w:sz w:val="28"/>
          <w:szCs w:val="28"/>
          <w:lang w:eastAsia="ru-RU"/>
        </w:rPr>
      </w:pPr>
    </w:p>
    <w:p w:rsidR="000827CA" w:rsidRDefault="000827CA" w:rsidP="000827CA">
      <w:pPr>
        <w:spacing w:after="0" w:line="240" w:lineRule="auto"/>
        <w:jc w:val="center"/>
        <w:rPr>
          <w:rFonts w:ascii="Times New Roman" w:hAnsi="Times New Roman"/>
          <w:color w:val="FF0000"/>
          <w:sz w:val="28"/>
          <w:szCs w:val="28"/>
          <w:lang w:eastAsia="ru-RU"/>
        </w:rPr>
      </w:pPr>
    </w:p>
    <w:p w:rsidR="000827CA" w:rsidRDefault="000827CA" w:rsidP="000827CA">
      <w:pPr>
        <w:spacing w:after="0" w:line="240" w:lineRule="auto"/>
        <w:rPr>
          <w:rFonts w:ascii="Times New Roman" w:hAnsi="Times New Roman"/>
          <w:color w:val="FF0000"/>
          <w:sz w:val="28"/>
          <w:szCs w:val="28"/>
          <w:lang w:eastAsia="ru-RU"/>
        </w:rPr>
      </w:pPr>
    </w:p>
    <w:p w:rsidR="000827CA" w:rsidRDefault="000827CA" w:rsidP="000827CA">
      <w:pPr>
        <w:widowControl w:val="0"/>
        <w:autoSpaceDE w:val="0"/>
        <w:autoSpaceDN w:val="0"/>
        <w:spacing w:after="0" w:line="240" w:lineRule="auto"/>
        <w:ind w:right="480"/>
        <w:rPr>
          <w:rFonts w:ascii="Times New Roman" w:hAnsi="Times New Roman"/>
          <w:sz w:val="28"/>
          <w:szCs w:val="28"/>
        </w:rPr>
      </w:pPr>
    </w:p>
    <w:p w:rsidR="00810DC5" w:rsidRDefault="00810DC5" w:rsidP="000827CA">
      <w:pPr>
        <w:widowControl w:val="0"/>
        <w:autoSpaceDE w:val="0"/>
        <w:autoSpaceDN w:val="0"/>
        <w:spacing w:after="0" w:line="240" w:lineRule="auto"/>
        <w:ind w:right="480"/>
        <w:jc w:val="right"/>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right="480"/>
        <w:jc w:val="right"/>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"Утвержден</w:t>
      </w:r>
    </w:p>
    <w:p w:rsidR="000827CA" w:rsidRPr="00F04EE9" w:rsidRDefault="000827CA" w:rsidP="000827CA">
      <w:pPr>
        <w:widowControl w:val="0"/>
        <w:autoSpaceDE w:val="0"/>
        <w:autoSpaceDN w:val="0"/>
        <w:spacing w:after="0" w:line="240" w:lineRule="auto"/>
        <w:jc w:val="right"/>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постановлением администрации</w:t>
      </w:r>
    </w:p>
    <w:p w:rsidR="000827CA" w:rsidRPr="00F04EE9" w:rsidRDefault="000827CA" w:rsidP="000827CA">
      <w:pPr>
        <w:widowControl w:val="0"/>
        <w:autoSpaceDE w:val="0"/>
        <w:autoSpaceDN w:val="0"/>
        <w:spacing w:after="0" w:line="240" w:lineRule="auto"/>
        <w:jc w:val="right"/>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муниципального образования</w:t>
      </w:r>
    </w:p>
    <w:p w:rsidR="000827CA" w:rsidRPr="00F04EE9" w:rsidRDefault="000827CA" w:rsidP="000827CA">
      <w:pPr>
        <w:widowControl w:val="0"/>
        <w:autoSpaceDE w:val="0"/>
        <w:autoSpaceDN w:val="0"/>
        <w:spacing w:after="0" w:line="240" w:lineRule="auto"/>
        <w:jc w:val="right"/>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«Томаринский городской округ»</w:t>
      </w:r>
    </w:p>
    <w:p w:rsidR="000827CA" w:rsidRDefault="000827CA" w:rsidP="000827CA">
      <w:pPr>
        <w:widowControl w:val="0"/>
        <w:autoSpaceDE w:val="0"/>
        <w:autoSpaceDN w:val="0"/>
        <w:spacing w:after="0" w:line="240" w:lineRule="auto"/>
        <w:ind w:right="480"/>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от 26.06.2018 № </w:t>
      </w:r>
      <w:r w:rsidRPr="00F04EE9">
        <w:rPr>
          <w:rFonts w:ascii="Times New Roman" w:eastAsia="Times New Roman" w:hAnsi="Times New Roman"/>
          <w:sz w:val="24"/>
          <w:szCs w:val="24"/>
          <w:lang w:eastAsia="ru-RU"/>
        </w:rPr>
        <w:t>225</w:t>
      </w:r>
    </w:p>
    <w:p w:rsidR="000827CA" w:rsidRPr="00F04EE9" w:rsidRDefault="000827CA" w:rsidP="000827CA">
      <w:pPr>
        <w:widowControl w:val="0"/>
        <w:autoSpaceDE w:val="0"/>
        <w:autoSpaceDN w:val="0"/>
        <w:spacing w:after="0" w:line="240" w:lineRule="auto"/>
        <w:ind w:right="48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 изм. от 17.10.2018 № 402)</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rPr>
          <w:rFonts w:ascii="Times New Roman" w:eastAsia="Times New Roman" w:hAnsi="Times New Roman"/>
          <w:b/>
          <w:sz w:val="24"/>
          <w:szCs w:val="24"/>
          <w:lang w:eastAsia="ru-RU"/>
        </w:rPr>
      </w:pPr>
    </w:p>
    <w:p w:rsidR="000827CA" w:rsidRPr="00F04EE9" w:rsidRDefault="000827CA" w:rsidP="000827CA">
      <w:pPr>
        <w:widowControl w:val="0"/>
        <w:autoSpaceDE w:val="0"/>
        <w:autoSpaceDN w:val="0"/>
        <w:spacing w:after="0" w:line="240" w:lineRule="auto"/>
        <w:jc w:val="center"/>
        <w:rPr>
          <w:rFonts w:ascii="Times New Roman" w:eastAsia="Times New Roman" w:hAnsi="Times New Roman"/>
          <w:b/>
          <w:sz w:val="24"/>
          <w:szCs w:val="24"/>
          <w:lang w:eastAsia="ru-RU"/>
        </w:rPr>
      </w:pPr>
      <w:r w:rsidRPr="00F04EE9">
        <w:rPr>
          <w:rFonts w:ascii="Times New Roman" w:eastAsia="Times New Roman" w:hAnsi="Times New Roman"/>
          <w:b/>
          <w:sz w:val="24"/>
          <w:szCs w:val="24"/>
          <w:lang w:eastAsia="ru-RU"/>
        </w:rPr>
        <w:t>АДМИНИСТРАТИВНЫЙ РЕГЛАМЕНТ</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по предоставлению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«Представление информации о текущей успеваемости учащегося, ведение электронного дневника и электронного журнала успеваемости» </w:t>
      </w:r>
    </w:p>
    <w:p w:rsidR="000827CA" w:rsidRPr="00F04EE9" w:rsidRDefault="000827CA" w:rsidP="000827CA">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Раздел 1. ОБЩИЕ ПОЛОЖЕНИЯ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1.1. Предмет регулирования административного регламента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«Представление информации о текущей успеваемости учащегося, ведение электронного дневника и электронного журнала успеваемости» (далее – административный регламент).</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1.2. Круг заявителей</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1.2.1. Заявителями являются физические лица – один из родителей (законных представителей), обратившиеся в отдел образования муниципального образования «Томаринский городской округ» Сахалинской области с запросом о предоставлении муниципальной услуги, выраженным в устной, письменной или электронной форме.  </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1.2.2. Полномочиями выступать от имени заявителей при взаимодействии с соответствующими органами исполнительной власти, органами местного самоуправления и иными организациями при предоставлении муниципальной услуги обладают законные представители действующие на основании доверенности, договора, оформленных в соответствии с действующим законодательством Российской Федерации, а также,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представители).  </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 Требования к порядку информирования о порядке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1.3.1. Информация по вопросам предоставления муниципальной услуги сообщается заявителям:</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при личном обращении в отдел образования, предоставляющий муниципальную услугу (далее – Отдел образования) по адресу г. Томари, ул. </w:t>
      </w:r>
      <w:proofErr w:type="gramStart"/>
      <w:r w:rsidRPr="00F04EE9">
        <w:rPr>
          <w:rFonts w:ascii="Times New Roman" w:eastAsia="Times New Roman" w:hAnsi="Times New Roman"/>
          <w:sz w:val="24"/>
          <w:szCs w:val="24"/>
          <w:lang w:eastAsia="ru-RU"/>
        </w:rPr>
        <w:t>Новая</w:t>
      </w:r>
      <w:proofErr w:type="gramEnd"/>
      <w:r w:rsidRPr="00F04EE9">
        <w:rPr>
          <w:rFonts w:ascii="Times New Roman" w:eastAsia="Times New Roman" w:hAnsi="Times New Roman"/>
          <w:sz w:val="24"/>
          <w:szCs w:val="24"/>
          <w:lang w:eastAsia="ru-RU"/>
        </w:rPr>
        <w:t>, 1 в рабочие дни с 9 час. до 17 час. 15 мин. с перерывом на обед с 13 час. до 14 час.;</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при обращении с использованием средств телефонной связи по номерам телефонов 8(42446)261-85, 8(42446)27502;</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при письменном обращении в Отдел образования по почте по адресу: 694820, </w:t>
      </w:r>
      <w:r w:rsidRPr="00F04EE9">
        <w:rPr>
          <w:rFonts w:ascii="Times New Roman" w:eastAsia="Times New Roman" w:hAnsi="Times New Roman"/>
          <w:sz w:val="24"/>
          <w:szCs w:val="24"/>
          <w:lang w:eastAsia="ru-RU"/>
        </w:rPr>
        <w:lastRenderedPageBreak/>
        <w:t xml:space="preserve">Сахалинская область, г. Томари, ул. Новая, 1 либо в электронном виде по адресу электронной почты </w:t>
      </w:r>
      <w:hyperlink r:id="rId6" w:history="1">
        <w:r w:rsidRPr="00F04EE9">
          <w:rPr>
            <w:rFonts w:ascii="Times New Roman" w:eastAsia="Times New Roman" w:hAnsi="Times New Roman"/>
            <w:color w:val="0563C1" w:themeColor="hyperlink"/>
            <w:sz w:val="24"/>
            <w:szCs w:val="24"/>
            <w:u w:val="single"/>
            <w:lang w:val="en-US" w:eastAsia="ru-RU"/>
          </w:rPr>
          <w:t>ronotomari</w:t>
        </w:r>
        <w:r w:rsidRPr="00F04EE9">
          <w:rPr>
            <w:rFonts w:ascii="Times New Roman" w:eastAsia="Times New Roman" w:hAnsi="Times New Roman"/>
            <w:color w:val="0563C1" w:themeColor="hyperlink"/>
            <w:sz w:val="24"/>
            <w:szCs w:val="24"/>
            <w:u w:val="single"/>
            <w:lang w:eastAsia="ru-RU"/>
          </w:rPr>
          <w:t>@</w:t>
        </w:r>
        <w:r w:rsidRPr="00F04EE9">
          <w:rPr>
            <w:rFonts w:ascii="Times New Roman" w:eastAsia="Times New Roman" w:hAnsi="Times New Roman"/>
            <w:color w:val="0563C1" w:themeColor="hyperlink"/>
            <w:sz w:val="24"/>
            <w:szCs w:val="24"/>
            <w:u w:val="single"/>
            <w:lang w:val="en-US" w:eastAsia="ru-RU"/>
          </w:rPr>
          <w:t>mail</w:t>
        </w:r>
        <w:r w:rsidRPr="00F04EE9">
          <w:rPr>
            <w:rFonts w:ascii="Times New Roman" w:eastAsia="Times New Roman" w:hAnsi="Times New Roman"/>
            <w:color w:val="0563C1" w:themeColor="hyperlink"/>
            <w:sz w:val="24"/>
            <w:szCs w:val="24"/>
            <w:u w:val="single"/>
            <w:lang w:eastAsia="ru-RU"/>
          </w:rPr>
          <w:t>.</w:t>
        </w:r>
        <w:proofErr w:type="spellStart"/>
        <w:r w:rsidRPr="00F04EE9">
          <w:rPr>
            <w:rFonts w:ascii="Times New Roman" w:eastAsia="Times New Roman" w:hAnsi="Times New Roman"/>
            <w:color w:val="0563C1" w:themeColor="hyperlink"/>
            <w:sz w:val="24"/>
            <w:szCs w:val="24"/>
            <w:u w:val="single"/>
            <w:lang w:val="en-US" w:eastAsia="ru-RU"/>
          </w:rPr>
          <w:t>ru</w:t>
        </w:r>
        <w:proofErr w:type="spellEnd"/>
      </w:hyperlink>
      <w:r w:rsidRPr="00F04EE9">
        <w:rPr>
          <w:rFonts w:ascii="Times New Roman" w:eastAsia="Times New Roman" w:hAnsi="Times New Roman"/>
          <w:sz w:val="24"/>
          <w:szCs w:val="24"/>
          <w:lang w:eastAsia="ru-RU"/>
        </w:rPr>
        <w:t>;</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посредством размещения сведений:</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а) на официальном Интернет-сайте: </w:t>
      </w:r>
      <w:r w:rsidRPr="00F04EE9">
        <w:rPr>
          <w:rFonts w:ascii="Times New Roman" w:eastAsia="Times New Roman" w:hAnsi="Times New Roman"/>
          <w:sz w:val="24"/>
          <w:szCs w:val="24"/>
          <w:lang w:val="en-US" w:eastAsia="ru-RU"/>
        </w:rPr>
        <w:t>www</w:t>
      </w:r>
      <w:r w:rsidRPr="00F04EE9">
        <w:rPr>
          <w:rFonts w:ascii="Times New Roman" w:eastAsia="Times New Roman" w:hAnsi="Times New Roman"/>
          <w:sz w:val="24"/>
          <w:szCs w:val="24"/>
          <w:lang w:eastAsia="ru-RU"/>
        </w:rPr>
        <w:t>.</w:t>
      </w:r>
      <w:proofErr w:type="spellStart"/>
      <w:r w:rsidRPr="00F04EE9">
        <w:rPr>
          <w:rFonts w:ascii="Times New Roman" w:eastAsia="Times New Roman" w:hAnsi="Times New Roman"/>
          <w:sz w:val="24"/>
          <w:szCs w:val="24"/>
          <w:lang w:val="en-US" w:eastAsia="ru-RU"/>
        </w:rPr>
        <w:t>tomariobr</w:t>
      </w:r>
      <w:proofErr w:type="spellEnd"/>
      <w:r w:rsidRPr="00F04EE9">
        <w:rPr>
          <w:rFonts w:ascii="Times New Roman" w:eastAsia="Times New Roman" w:hAnsi="Times New Roman"/>
          <w:sz w:val="24"/>
          <w:szCs w:val="24"/>
          <w:lang w:eastAsia="ru-RU"/>
        </w:rPr>
        <w:t>.</w:t>
      </w:r>
      <w:proofErr w:type="spellStart"/>
      <w:r w:rsidRPr="00F04EE9">
        <w:rPr>
          <w:rFonts w:ascii="Times New Roman" w:eastAsia="Times New Roman" w:hAnsi="Times New Roman"/>
          <w:sz w:val="24"/>
          <w:szCs w:val="24"/>
          <w:lang w:val="en-US" w:eastAsia="ru-RU"/>
        </w:rPr>
        <w:t>ru</w:t>
      </w:r>
      <w:proofErr w:type="spellEnd"/>
      <w:r w:rsidRPr="00F04EE9">
        <w:rPr>
          <w:rFonts w:ascii="Times New Roman" w:eastAsia="Times New Roman" w:hAnsi="Times New Roman"/>
          <w:sz w:val="24"/>
          <w:szCs w:val="24"/>
          <w:lang w:eastAsia="ru-RU"/>
        </w:rPr>
        <w:t>;</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б) в региональной государственной информационной системе "Портал государственных и муниципальных услуг (функций) Сахалинской области" (далее - РПГУ) https://uslugi.admsakhalin.ru;</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в федеральной государственной информационной системе "Единый портал государственных и муниципальных услуг (функций)" (далее - ЕПГУ) www.gosuslugi.ru;</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г) на информационном стенде, расположенном в Отделе образования;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1.3.2. Сведения о ходе предоставления муниципальной услуги сообщаются заявителям:</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при личном обращении в Отдел образования;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при обращении в Отдел образования с использованием средств телефонной связи;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при письменном обращении в Отдел образования по почте либо в электронном виде;</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1.3.3. Информирование проводится в форме:</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устного информирования;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письменного информирования.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1.3.3.1. Устное информирование осуществляется специалистами Отдела образования и (или) МФЦ при обращении заявителей за информацией лично или по телефону.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Устное информирование каждого заявителя осуществляется в течение времени, необходимого для его информирования.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1.3.3.2. При ответах на телефонные звонки специалисты Отдела образования подробно, в корректной форме информируют обратившихся заявителей по интересующим их вопросам. Ответ должен начинаться с информации о наименовании органа местного самоуправления, в который обратился заявитель, фамилии, имени, отчестве и должности специалиста, принявшего телефонный звонок.</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 устном обращении заявителя (по телефону) специалисты Отдела образования дают ответы самостоятельно. Если специалист, к которому обратился заявитель, не может ответить на вопрос самостоятельно, то заявитель должен быть направлен к другому специалисту или же обратившемуся заявителю должен быть сообщен телефонный номер, по которому можно получить необходимую информацию, либо специалист может предложить заявителю обратиться письменно.</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1.3.3.3. Письменное информирование осуществляется путем направления письменных ответов почтовым отправлением или посредством информационно-</w:t>
      </w:r>
      <w:r w:rsidRPr="00F04EE9">
        <w:rPr>
          <w:rFonts w:ascii="Times New Roman" w:eastAsia="Times New Roman" w:hAnsi="Times New Roman"/>
          <w:sz w:val="24"/>
          <w:szCs w:val="24"/>
          <w:lang w:eastAsia="ru-RU"/>
        </w:rPr>
        <w:lastRenderedPageBreak/>
        <w:t>телекоммуникационных сетей общего пользования (по электронной почте, по факсу) исходя из выбранного заявителем способа направления ему ответа.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Ответ на обращение заявителя предоставляется в простой, четкой и понятной форме с указанием фамилии, инициалов, номера телефона специалиста Отдела образования.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Ответ направляется в письменном виде в зависимости от способа обращения заявителя за информацией или способа доставки ответа, указанного в письменном обращении заявителя.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1.3.4. Информация, указанная в пунктах 1.3.1 - 1.3.2 настоящего раздела административного регламента, образцы заполнения заявления, извлечения из нормативных правовых актов, содержащих нормы, регулирующие деятельность по предоставлению муниципальной услуги, размещаются Отделом образования на информационном стенде в Отделе образования, официальном Интернет-сайте, РПГУ и ЕПГУ.</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1.3.5. Информирование заявителей специалистами многофункционального центра предоставления государственных и муниципальных услуг (далее - МФЦ) и размещение информации о предоставлении муниципальной услуги в МФЦ осуществляется при наличии соглашения о взаимодействии между Отделом образования и МФЦ в соответствии с требованиями </w:t>
      </w:r>
      <w:hyperlink r:id="rId7" w:history="1">
        <w:r w:rsidRPr="00F04EE9">
          <w:rPr>
            <w:rFonts w:ascii="Times New Roman" w:eastAsia="Times New Roman" w:hAnsi="Times New Roman"/>
            <w:color w:val="0000FF"/>
            <w:sz w:val="24"/>
            <w:szCs w:val="24"/>
            <w:lang w:eastAsia="ru-RU"/>
          </w:rPr>
          <w:t>постановления</w:t>
        </w:r>
      </w:hyperlink>
      <w:r w:rsidRPr="00F04EE9">
        <w:rPr>
          <w:rFonts w:ascii="Times New Roman" w:eastAsia="Times New Roman" w:hAnsi="Times New Roman"/>
          <w:sz w:val="24"/>
          <w:szCs w:val="24"/>
          <w:lang w:eastAsia="ru-RU"/>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соглашения и нормативных актов МФЦ.</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1.3.6. На ЕПГУ и РПГУ размещается следующая информация: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 круг заявителей;</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 срок предоставления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4) результат предоставления муниципальной услуги, порядок представления документа, являющегося результатом предоставления государственной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 размер государственной пошлины, взимаемой с заявителя при предоставлении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6) исчерпывающий перечень оснований для приостановления или отказа в предоставлении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8) формы заявлений (уведомлений, сообщений), используемые при предоставлении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Информация на ЕПГУ и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"Федеральной реестр государственных и муниципальных услуг (функций)", предоставляется заявителю бесплатно.</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Раздел 2. СТАНДАРТ ПРЕДОСТАВЛЕНИЯ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 Наименование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Наименование муниципальной услуги «Представление информации о текущей успеваемости учащегося, ведение электронного дневника и электронного журнала успеваемости».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2.2. Наименование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органа местного самоуправления Сахалинской области,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предоставляющего муниципальную услугу</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Предоставление муниципальной услуги осуществляется отделом образования муниципального образования «Томаринский городской округ», а также образовательными организациями, имеющими лицензию на право ведения образовательной деятельности.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Отдел образования, образовательные организации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2.3. Результат предоставления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Результатом предоставления муниципальной услуги являются:</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предоставление информации о текущей успеваемости учащегося, ведение электронного дневника и электронного журнала успеваемости;</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выдача заявителям письменного мотивированного отказа в предоставлении услуги.</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Результат предоставления муниципальной услуги по выбору заявителя может быть предоставлен форме документа на бумажном носителе, а также иных формах, указанных в пункте 3.4.5. настоящего Административного регламента.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2.4. Срок предоставления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Срок предоставления муниципальной услуги – 5 дней с момента регистрации обращения заявителя (получения документов, согласно перечню, указанному в подразделе 2.6 настоящего административного регламента), поступившего в отдел образования, </w:t>
      </w:r>
      <w:r w:rsidRPr="00F04EE9">
        <w:rPr>
          <w:rFonts w:ascii="Times New Roman" w:eastAsia="Times New Roman" w:hAnsi="Times New Roman"/>
          <w:sz w:val="24"/>
          <w:szCs w:val="24"/>
          <w:lang w:eastAsia="ru-RU"/>
        </w:rPr>
        <w:lastRenderedPageBreak/>
        <w:t>образовательную организацию и (или) МФЦ.</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2.5. Правовые основания для предоставления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Конвенция о правах ребенка, одобренная Генеральной Ассамблеей ООН от 20.11.1989 г. «Сборник международных договоров СССР», выпуск Х</w:t>
      </w:r>
      <w:r w:rsidRPr="00F04EE9">
        <w:rPr>
          <w:rFonts w:ascii="Times New Roman" w:eastAsia="Times New Roman" w:hAnsi="Times New Roman"/>
          <w:sz w:val="24"/>
          <w:szCs w:val="24"/>
          <w:lang w:val="en-US" w:eastAsia="ru-RU"/>
        </w:rPr>
        <w:t>L</w:t>
      </w:r>
      <w:r w:rsidRPr="00F04EE9">
        <w:rPr>
          <w:rFonts w:ascii="Times New Roman" w:eastAsia="Times New Roman" w:hAnsi="Times New Roman"/>
          <w:sz w:val="24"/>
          <w:szCs w:val="24"/>
          <w:lang w:eastAsia="ru-RU"/>
        </w:rPr>
        <w:t xml:space="preserve"> </w:t>
      </w:r>
      <w:r w:rsidRPr="00F04EE9">
        <w:rPr>
          <w:rFonts w:ascii="Times New Roman" w:eastAsia="Times New Roman" w:hAnsi="Times New Roman"/>
          <w:sz w:val="24"/>
          <w:szCs w:val="24"/>
          <w:lang w:val="en-US" w:eastAsia="ru-RU"/>
        </w:rPr>
        <w:t>VI</w:t>
      </w:r>
      <w:r w:rsidRPr="00F04EE9">
        <w:rPr>
          <w:rFonts w:ascii="Times New Roman" w:eastAsia="Times New Roman" w:hAnsi="Times New Roman"/>
          <w:sz w:val="24"/>
          <w:szCs w:val="24"/>
          <w:lang w:eastAsia="ru-RU"/>
        </w:rPr>
        <w:t>, 1993;</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Конституцией Российской Федерации (принята 12.12.1993, «Российская газета», № 7, 21.01.2009);</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Федеральным законом от 24 июля 1998 г. № 124-ФЗ «Об основных гарантиях прав ребенка в Российской Федерации» (Собрание законодательства Российской Федерации, 1998, № 31, ст. 3802);</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Федеральным законом Российской Федерации от 29 декабря 2012 г. № 273-ФЗ «Об образовании в Российской Федерации» (Собрание законодательства Российской Федерации, 2013, № 25, ст. 3072);</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Законом Российской Федерации от 27.07.2006 г. № 152 «О персональных данных» (ред. от 25.07.2011), (Собрание законодательства РФ 31.07.2006 № 31 (1ч.) ст. 3451);</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Федеральным законом Российской Федерации «Об общих принципах организации местного самоуправления в Российской Федерации» от 06.10.2003 № 131-ФЗ «Российская газета», № 202, 08.10.2003;</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Федеральным законом Российской Федерации «Об обеспечении доступа к информации о деятельности государственных органов и органов местного самоуправления» от 09.02.2009 № 8-ФЗ, «Российская газета» № 25, 13.02.2009;</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Распоряжением Правительства Сахалинской области от 15.09.2015 № 459-р «Об утверждении Типового административного регламента предоставления государственных (муниципальных) услуг органами местного самоуправления муниципальных образований Сахалинской области»;</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настоящим административным регламентом. </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2.6. Исчерпывающий перечень документов,</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необходимых в соответствии с законодательными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или иными нормативными правовыми актами для предоставления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муниципальной услуги, с разделением</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на документы и информацию, которые заявитель должен</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представить самостоятельно, и документы, которые заявитель</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вправе представить по собственной инициативе,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так как они подлежат представлению в рамках</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межведомственного информационного взаимодействия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2.6.1. Для получения муниципальной услуги заявитель предоставляет в Отдел образования соответствующий запрос с приложением документов или надлежаще заверенных копий: паспорт заявителя, свидетельство о рождении учащегося (паспорт при наличии).</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2.6.2.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 подлежат получению в рамках межведомственного взаимодействия, и </w:t>
      </w:r>
      <w:r w:rsidRPr="00F04EE9">
        <w:rPr>
          <w:rFonts w:ascii="Times New Roman" w:eastAsia="Times New Roman" w:hAnsi="Times New Roman"/>
          <w:sz w:val="24"/>
          <w:szCs w:val="24"/>
          <w:lang w:eastAsia="ru-RU"/>
        </w:rPr>
        <w:lastRenderedPageBreak/>
        <w:t>которые заявитель вправе представить самостоятельно в целях получения муниципальной услуги, отсутствуют.</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2.6.3.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Электронные документы должны соответствовать требованиям, установленным в подразделе 2.14 административного регламента.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трех дней оригиналы данных документов подлежат предъявлению в Отдел образования.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2.6.4. Запрещается требовать от заявителя: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Сахалинской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F04EE9">
          <w:rPr>
            <w:rFonts w:ascii="Times New Roman" w:eastAsia="Times New Roman" w:hAnsi="Times New Roman"/>
            <w:color w:val="0000FF"/>
            <w:sz w:val="24"/>
            <w:szCs w:val="24"/>
            <w:lang w:eastAsia="ru-RU"/>
          </w:rPr>
          <w:t>части 6 статьи 7</w:t>
        </w:r>
      </w:hyperlink>
      <w:r w:rsidRPr="00F04EE9">
        <w:rPr>
          <w:rFonts w:ascii="Times New Roman" w:eastAsia="Times New Roman" w:hAnsi="Times New Roman"/>
          <w:sz w:val="24"/>
          <w:szCs w:val="24"/>
          <w:lang w:eastAsia="ru-RU"/>
        </w:rPr>
        <w:t xml:space="preserve"> Федерального закона от 27 июля 2010 г. N 210-ФЗ "Об организации предоставления государственных и муниципальных услуг";</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2.6.5.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Сахалинской области" запрещено: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w:t>
      </w:r>
      <w:r w:rsidRPr="00F04EE9">
        <w:rPr>
          <w:rFonts w:ascii="Times New Roman" w:eastAsia="Times New Roman" w:hAnsi="Times New Roman"/>
          <w:sz w:val="24"/>
          <w:szCs w:val="24"/>
          <w:lang w:eastAsia="ru-RU"/>
        </w:rPr>
        <w:lastRenderedPageBreak/>
        <w:t>приема;</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2.7. Исчерпывающий перечень оснований</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для отказа в приеме документов, необходимых</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для 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или отказа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предоставлении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Основания для отказа в предоставлении муниципальной услуги отсутствуют.</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2.9. Размер платы, взимаемой с заявителя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 предоставлении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Предоставление муниципальной услуги осуществляется бесплатно.</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2.10. Максимальный срок ожидания в очереди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 подаче запроса о предоставлении муниципальной услуги и при получении результата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proofErr w:type="gramStart"/>
      <w:r w:rsidRPr="00F04EE9">
        <w:rPr>
          <w:rFonts w:ascii="Times New Roman" w:eastAsia="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муниципальной услуги в образовательной организации, через которое осуществляется прием запросов на предоставление муниципальной услуги и выдача результата муниципальной услуги не должен превышать 15 минут.</w:t>
      </w:r>
      <w:proofErr w:type="gramEnd"/>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2.11. Срок регистрации запроса заявителя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 предоставлении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Регистрация запроса заявителя о предоставлении муниципальной услуги осуществляется в день поступления запроса в отдел образования, образовательную организацию и (или) МФЦ.</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2.12. Требования к помещениям, в которых</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предоставляются муниципальные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2.12.1. Прием заявителей осуществляется в специально оборудованных для этих целей помещениях, которые оснащаются информационными табличками (вывесками) и </w:t>
      </w:r>
      <w:r w:rsidRPr="00F04EE9">
        <w:rPr>
          <w:rFonts w:ascii="Times New Roman" w:eastAsia="Times New Roman" w:hAnsi="Times New Roman"/>
          <w:sz w:val="24"/>
          <w:szCs w:val="24"/>
          <w:lang w:eastAsia="ru-RU"/>
        </w:rPr>
        <w:lastRenderedPageBreak/>
        <w:t>должны соответствовать комфортным для заявителей условиям.</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здании, где организуется прием заявителей, предусматриваются места общественного пользования (туалеты);</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2.12.3. Места для информирования заявителей оборудуются информационными стендами, на которых размещается визуальная и текстовая информация.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2.12.5. В целях обеспечения доступности муниципальной услуги для инвалидов должны быть обеспечены:</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сопровождение инвалидов, имеющих стойкие расстройства функции зрения и самостоятельного передвижения;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допуск </w:t>
      </w:r>
      <w:proofErr w:type="spellStart"/>
      <w:r w:rsidRPr="00F04EE9">
        <w:rPr>
          <w:rFonts w:ascii="Times New Roman" w:eastAsia="Times New Roman" w:hAnsi="Times New Roman"/>
          <w:sz w:val="24"/>
          <w:szCs w:val="24"/>
          <w:lang w:eastAsia="ru-RU"/>
        </w:rPr>
        <w:t>сурдопереводчика</w:t>
      </w:r>
      <w:proofErr w:type="spellEnd"/>
      <w:r w:rsidRPr="00F04EE9">
        <w:rPr>
          <w:rFonts w:ascii="Times New Roman" w:eastAsia="Times New Roman" w:hAnsi="Times New Roman"/>
          <w:sz w:val="24"/>
          <w:szCs w:val="24"/>
          <w:lang w:eastAsia="ru-RU"/>
        </w:rPr>
        <w:t xml:space="preserve"> и </w:t>
      </w:r>
      <w:proofErr w:type="spellStart"/>
      <w:r w:rsidRPr="00F04EE9">
        <w:rPr>
          <w:rFonts w:ascii="Times New Roman" w:eastAsia="Times New Roman" w:hAnsi="Times New Roman"/>
          <w:sz w:val="24"/>
          <w:szCs w:val="24"/>
          <w:lang w:eastAsia="ru-RU"/>
        </w:rPr>
        <w:t>тифлосурдопереводчика</w:t>
      </w:r>
      <w:proofErr w:type="spellEnd"/>
      <w:r w:rsidRPr="00F04EE9">
        <w:rPr>
          <w:rFonts w:ascii="Times New Roman" w:eastAsia="Times New Roman" w:hAnsi="Times New Roman"/>
          <w:sz w:val="24"/>
          <w:szCs w:val="24"/>
          <w:lang w:eastAsia="ru-RU"/>
        </w:rPr>
        <w:t>;</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 оказание инвалидам помощи в преодолении барьеров, мешающих получению ими услуг наравне с другими лицами.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случае невозможности обеспечения вышеперечисленных требований в полном объеме необходимые услуги оказываются по месту жительства инвалида или в дистанционном режиме.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2.13. Показатели доступности и качества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муниципальных услуг</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2.13.1. Показатели доступности и качества муниципальных услуг:</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 доступность информации о порядке предоставления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 возможность получения муниципальной услуги в электронном виде с использованием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4) возможность получения муниципальной услуги в МФЦ;</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 количество взаимодействий заявителя с должностными лицами при предоставлении муниципальной услуги и их продолжительность;</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6) соблюдение сроков предоставления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7) достоверность предоставляемой заявителям информации о порядке предоставления муниципальной услуги, о ходе её предоставления;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8) отсутствие обоснованных жалоб со стороны заявителей на решения и (или) действия (бездействие) отдела образования, муниципальных служащих отдела образования при предоставлении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2.13.2. Показатели доступности и качества муниципальных услуг при предоставлении в электронном виде:</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 возможность получения информации о порядке и сроках предоставления услуги, с использованием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 возможность записи на прием в орган для подачи запроса о предоставлении муниципальной услуги посредством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 возможность формирования запроса заявителем на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 возможность оплаты государственной пошлины за предоставление муниципальной услуги с использованием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7) возможность оценить доступность и качество муниципальной услуги на ЕПГУ, РПГУ;</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8) возможность направления в электронной форме, жалобы на решения и действия (бездействия) отдела образования, предоставляющего муниципальную услугу, должностного лица отдела образования в ходе предоставления услуги с использованием ЕПГУ, РПГУ.</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2.14. Иные требования, в том числе учитывающие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возможность и особенности предоставления муниципальной услуги в МФЦ и особенности предоставления муниципальной услуги в электронной форме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2.14.1. Предоставление муниципальной услуги в МФЦ осуществляется в соответствии с соглашением о взаимодействии, заключенным между отделом образования и МФЦ, с момента вступления в силу указанного соглашения.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2.14.2. 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w:t>
      </w:r>
      <w:hyperlink r:id="rId9" w:history="1">
        <w:r w:rsidRPr="00F04EE9">
          <w:rPr>
            <w:rFonts w:ascii="Times New Roman" w:eastAsia="Times New Roman" w:hAnsi="Times New Roman"/>
            <w:color w:val="0000FF"/>
            <w:sz w:val="24"/>
            <w:szCs w:val="24"/>
            <w:lang w:eastAsia="ru-RU"/>
          </w:rPr>
          <w:t>закона</w:t>
        </w:r>
      </w:hyperlink>
      <w:r w:rsidRPr="00F04EE9">
        <w:rPr>
          <w:rFonts w:ascii="Times New Roman" w:eastAsia="Times New Roman" w:hAnsi="Times New Roman"/>
          <w:sz w:val="24"/>
          <w:szCs w:val="24"/>
          <w:lang w:eastAsia="ru-RU"/>
        </w:rPr>
        <w:t xml:space="preserve"> от 6 апреля 2011 г. N 63-ФЗ "Об электронной подписи".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2.14.3. Требования к электронным документам и электронным образам документов, предоставляемым через "Личный кабинет":</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2) допускается предоставлять файлы следующих форматов: </w:t>
      </w:r>
      <w:proofErr w:type="spellStart"/>
      <w:r w:rsidRPr="00F04EE9">
        <w:rPr>
          <w:rFonts w:ascii="Times New Roman" w:eastAsia="Times New Roman" w:hAnsi="Times New Roman"/>
          <w:sz w:val="24"/>
          <w:szCs w:val="24"/>
          <w:lang w:eastAsia="ru-RU"/>
        </w:rPr>
        <w:t>txt</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rtf</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doc</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docx</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pdf</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xls</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xlsx</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jpg</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tiff</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gif</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rar</w:t>
      </w:r>
      <w:proofErr w:type="spellEnd"/>
      <w:r w:rsidRPr="00F04EE9">
        <w:rPr>
          <w:rFonts w:ascii="Times New Roman" w:eastAsia="Times New Roman" w:hAnsi="Times New Roman"/>
          <w:sz w:val="24"/>
          <w:szCs w:val="24"/>
          <w:lang w:eastAsia="ru-RU"/>
        </w:rPr>
        <w:t xml:space="preserve">, </w:t>
      </w:r>
      <w:proofErr w:type="spellStart"/>
      <w:r w:rsidRPr="00F04EE9">
        <w:rPr>
          <w:rFonts w:ascii="Times New Roman" w:eastAsia="Times New Roman" w:hAnsi="Times New Roman"/>
          <w:sz w:val="24"/>
          <w:szCs w:val="24"/>
          <w:lang w:eastAsia="ru-RU"/>
        </w:rPr>
        <w:t>zip</w:t>
      </w:r>
      <w:proofErr w:type="spellEnd"/>
      <w:r w:rsidRPr="00F04EE9">
        <w:rPr>
          <w:rFonts w:ascii="Times New Roman" w:eastAsia="Times New Roman" w:hAnsi="Times New Roman"/>
          <w:sz w:val="24"/>
          <w:szCs w:val="24"/>
          <w:lang w:eastAsia="ru-RU"/>
        </w:rPr>
        <w:t>. Предоставление файлов, имеющих форматы, отличные от указанных, не допускается;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3) документы в формате </w:t>
      </w:r>
      <w:proofErr w:type="spellStart"/>
      <w:r w:rsidRPr="00F04EE9">
        <w:rPr>
          <w:rFonts w:ascii="Times New Roman" w:eastAsia="Times New Roman" w:hAnsi="Times New Roman"/>
          <w:sz w:val="24"/>
          <w:szCs w:val="24"/>
          <w:lang w:eastAsia="ru-RU"/>
        </w:rPr>
        <w:t>Adobe</w:t>
      </w:r>
      <w:proofErr w:type="spellEnd"/>
      <w:r w:rsidRPr="00F04EE9">
        <w:rPr>
          <w:rFonts w:ascii="Times New Roman" w:eastAsia="Times New Roman" w:hAnsi="Times New Roman"/>
          <w:sz w:val="24"/>
          <w:szCs w:val="24"/>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 файлы не должны содержать вирусов и вредоносных программ.</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0" w:history="1">
        <w:r w:rsidRPr="00F04EE9">
          <w:rPr>
            <w:rFonts w:ascii="Times New Roman" w:eastAsia="Times New Roman" w:hAnsi="Times New Roman"/>
            <w:color w:val="0000FF"/>
            <w:sz w:val="24"/>
            <w:szCs w:val="24"/>
            <w:lang w:eastAsia="ru-RU"/>
          </w:rPr>
          <w:t>постановлением</w:t>
        </w:r>
      </w:hyperlink>
      <w:r w:rsidRPr="00F04EE9">
        <w:rPr>
          <w:rFonts w:ascii="Times New Roman" w:eastAsia="Times New Roman" w:hAnsi="Times New Roman"/>
          <w:sz w:val="24"/>
          <w:szCs w:val="24"/>
          <w:lang w:eastAsia="ru-RU"/>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Раздел 3. СОСТАВ, ПОСЛЕДОВАТЕЛЬНОСТЬ И СРОКИ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ВЫПОЛНЕНИЯ АДМИНИСТРАТИВНЫХ ПРОЦЕДУР, ТРЕБОВАНИЯ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 ПОРЯДКУ ИХ ВЫПОЛНЕНИЯ, В ТОМ ЧИСЛЕ ОСОБЕННОСТИ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ВЫПОЛНЕНИЯ АДМИНИСТРАТИВНЫХ ПРОЦЕДУР В ЭЛЕКТРОННОЙ ФОРМЕ,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А ТАКЖЕ ОСОБЕННОСТИ ВЫПОЛНЕНИЯ АДМИНИСТРАТИВНЫХ ПРОЦЕДУР</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МНОГОФУНКЦИОНАЛЬНЫХ ЦЕНТРАХ</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3.1. Исчерпывающий перечень административных процедур</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3.1.1. Предоставление муниципальной услуги включает в себя следующие административные процедуры: </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прием устного запроса заявителя с последующей выдачей результата предоставления муниципальной услуги;</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прием и регистрация письменного или электронного запроса о предоставлении муниципальной услуги;</w:t>
      </w: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рассмотрение запроса, подготовка письменного ответа заявителю с результатом предоставления муниципальной услуги и направление его заявителю.</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3.1.2. Блок-схема предоставления муниципальной услуги приведена в приложении к настоящему административному регламенту.</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 Содержание каждой административной процедуры, предусматривающее следующие обязательные элементы</w:t>
      </w:r>
    </w:p>
    <w:p w:rsidR="000827CA" w:rsidRPr="00F04EE9" w:rsidRDefault="000827CA" w:rsidP="000827CA">
      <w:pPr>
        <w:widowControl w:val="0"/>
        <w:autoSpaceDE w:val="0"/>
        <w:autoSpaceDN w:val="0"/>
        <w:spacing w:after="0" w:line="240" w:lineRule="auto"/>
        <w:outlineLvl w:val="2"/>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3.2.1. Прием устного запроса заявителя с последующей выдачей результата 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3.2.1.1. Основанием для начала административной процедуры является устное обращение заявителя в отдел образования, образовательную организацию.</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3.2.1.2. В состав административной процедуры входят следующие административные действия: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регистрация устных запросов заявителей в журнале учета устных обращений;</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муниципальная услуга предоставляется специалистом отдела образования, образовательной организации ответственным за предоставление муниципальной услуги в ходе приема заявителя.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ab/>
        <w:t>3.2.1.3. Критерием принятия решения в рамках настоящей административной процедуры является соответствие запроса заявителя нормам административного регламента.</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ab/>
        <w:t>3.2.1.4. Результатом выполнения административной процедуры является предоставление заявителю необходимой информации.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ab/>
        <w:t>3.2.1.5. Способ фиксации административной процедуры - регистрация устных запросов заявителей в журнале учета устных обращений.</w:t>
      </w:r>
    </w:p>
    <w:p w:rsidR="000827CA" w:rsidRPr="00F04EE9" w:rsidRDefault="000827CA" w:rsidP="000827CA">
      <w:pPr>
        <w:widowControl w:val="0"/>
        <w:autoSpaceDE w:val="0"/>
        <w:autoSpaceDN w:val="0"/>
        <w:spacing w:before="220"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3.2.2. Прием и регистрация письменного или электронного запроса о предоставлении муниципальной услуги.</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3.2.2.1. Основанием для начала административной процедуры является направление заявителем в отдел образования, образовательную организацию </w:t>
      </w:r>
      <w:r w:rsidRPr="00F04EE9">
        <w:rPr>
          <w:rFonts w:ascii="Times New Roman" w:eastAsia="Times New Roman" w:hAnsi="Times New Roman"/>
          <w:sz w:val="24"/>
          <w:szCs w:val="24"/>
          <w:lang w:eastAsia="ru-RU"/>
        </w:rPr>
        <w:lastRenderedPageBreak/>
        <w:t>соответствующего запроса.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3.2.2.2. Запрос может быть подан заявителем лично, через доверенное лицо, направлен почтой, через МФЦ; в электронной форме на официальный сайт или на электронную почту отдела образования, посредством «личного кабинета» на ЕПГУ или РПГУ.</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3.2.2.3. В состав административной процедуры входят следующие административные действия: прием заявления, регистрация и выдача результата.</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При поступлении запроса в отдел образования или образовательную организацию в электронной форме, запрос распечатывается на бумажном носителе и дальнейшая работа с ним ведется в установленном порядке, как с письменным запросом. </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3.2.2.4. Специалист отдела образования, образовательной организации, ответственный за прием документации, принимает и регистрирует запрос в журнале входящей корреспонденции в день поступления запроса.</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3.2.2.5. Критерием принятия решения в рамках настоящей административной процедуры является передача запроса руководителю отдела образования либо руководителю образовательной организации.</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3.2.2.6. Результатом выполнения административной процедуры является прием, регистрация и передача зарегистрированного запроса специалисту отдела образования, образовательной организации ответственному за предоставление муниципальной услуги.</w:t>
      </w: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3.2.2.7. Способом фиксации результата выполнения данной административной процедуры является регистрация в журнале обращений.</w:t>
      </w:r>
    </w:p>
    <w:p w:rsidR="000827CA" w:rsidRPr="00F04EE9" w:rsidRDefault="000827CA" w:rsidP="000827CA">
      <w:pPr>
        <w:widowControl w:val="0"/>
        <w:autoSpaceDE w:val="0"/>
        <w:autoSpaceDN w:val="0"/>
        <w:spacing w:before="220"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3.2.3. Рассмотрение запроса, подготовка письменного ответа заявителю с результатом предоставления муниципальной услуги и направление его заявителю</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3.2.3.1. Основанием для начала административной процедуры является получение зарегистрированного письма заявителя, запроса специалистом отдела образования, образовательной организации ответственным за предоставление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3.2.3.2. Состав административной процедуры - специалист отдела образования, образовательной организации ответственный за предоставление муниципальной услуги (далее – специалист) рассматривает запрос на предмет соответствия его требованиям настоящего административного регламента.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3.2.3.3. Критерий принятия решения по процедуре: в случае наличия оснований для отказа в предоставлении муниципальной услуги специалист подготавливает уведомление об отказе в предоставлении муниципальной услуги, указав причину отказа (приложение № 3 к настоящему административному регламенту).</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3.2.3.4. В случае соответствия запроса установленным требованиям настоящего административного регламента, специалист на бланке Отдела образования, образовательной организации в пределах своей компетенции подготавливает письменный ответ, содержащий информацию по существу поставленных в запросе вопросов, а именно: предоставляет необходимую информацию о результатах сданных экзаменов, тестирования и иных вступительных испытаний, а также о зачислении в образовательную организацию.</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3.2.3.5. Письменный ответ, содержащий информацию по вопросам, поставленным в запросе или уведомление об отказе в предоставлении муниципальной услуги подписывается руководителем отдела образования, образовательной организации либо лицом его замещающим, далее регистрируется в журнале исходящей корреспонденции, после чего направляется заявителю указанным в запросе способом.</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3.2.3.6. Результатом административной процедуры является направление заявителю письменного ответа, содержащего информацию по существу поставленных в запросе вопросов, либо направление заявителю уведомления об отказе в предоставлении запрашиваемой информации (уведомление об отказе в предоставлении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3.2.3.7. Способ фиксации – направление почтового отправления. Срок выполнения административной процедуры составляет не более 15 календарных дней со дня поступления запроса в отдел образования, образовательную организацию.</w:t>
      </w:r>
      <w:r w:rsidRPr="00F04EE9">
        <w:rPr>
          <w:rFonts w:ascii="Times New Roman" w:eastAsia="Times New Roman" w:hAnsi="Times New Roman"/>
          <w:sz w:val="24"/>
          <w:szCs w:val="24"/>
          <w:lang w:eastAsia="ru-RU"/>
        </w:rPr>
        <w:tab/>
        <w:t xml:space="preserve">  </w:t>
      </w:r>
    </w:p>
    <w:p w:rsidR="000827CA" w:rsidRPr="00F04EE9" w:rsidRDefault="000827CA" w:rsidP="000827CA">
      <w:pPr>
        <w:widowControl w:val="0"/>
        <w:autoSpaceDE w:val="0"/>
        <w:autoSpaceDN w:val="0"/>
        <w:spacing w:before="220"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before="220"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3.3. Формирование и направление межведомственных запросов</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государственные органы (организации), в распоряжении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которых находятся документы и сведения, необходимые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для 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Необходимость в межведомственном взаимодействии в ходе предоставления данной  муниципальной услуги отсутствует.</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 Порядок осуществления административных процедур</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электронной форме, в том числе с использованием</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федеральной государственной информационной системы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"Единый портал государственных и муниципальных услуг</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(функций)" и региональной государственной</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информационной системы "Портал государственных</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и муниципальных услуг (функций) Сахалинской области"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3.4.1. Порядок записи на прием в Отдел образования, предоставляющий муниципальную услугу, для подачи запроса посредством ЕПГУ и РПГУ.</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целях предоставления муниципальной услуги осуществляется прием заявителей по предварительной записи.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Запись на прием проводится посредством ЕПГУ и РПГУ.</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Отделе образования, предоставляющего муниципальную услугу, графика приема заявителей.</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Отдел образования, предоставляющий муниципальную услугу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3.4.2. Порядок формирования запроса посредством заполнения электронной формы запроса на ЕПГУ и РПГУ без необходимости дополнительной подачи запроса в какой-либо иной форме.</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Формирование запроса заявителем осуществляется посредством заполнения электронной формы запроса на ЕПГУ и РПГУ без необходимости дополнительной подачи запроса в какой-либо иной форме.</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На ЕПГУ и РПГУ размещаются образцы заполнения электронной формы запроса.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 формировании запроса заявителю обеспечивается: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государственной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б) возможность заполнения несколькими заявителями одной электронной формы запроса при обращении за государственными услугами, предполагающими направление совместного запроса несколькими заявителями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возможность печати на бумажном носителе копии электронной формы запроса;</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и РПГУ, в части, касающейся сведений, отсутствующих в единой системе идентификации и аутентификации;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ж) возможность доступа заявителя на ЕПГУ и РПГУ к ранее поданным им запросам в течение не менее одного года, а также частично сформированных запросов - в течение не менее 3 месяцев.</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Сформированный и подписанный </w:t>
      </w:r>
      <w:proofErr w:type="gramStart"/>
      <w:r w:rsidRPr="00F04EE9">
        <w:rPr>
          <w:rFonts w:ascii="Times New Roman" w:eastAsia="Times New Roman" w:hAnsi="Times New Roman"/>
          <w:sz w:val="24"/>
          <w:szCs w:val="24"/>
          <w:lang w:eastAsia="ru-RU"/>
        </w:rPr>
        <w:t>запрос</w:t>
      </w:r>
      <w:proofErr w:type="gramEnd"/>
      <w:r w:rsidRPr="00F04EE9">
        <w:rPr>
          <w:rFonts w:ascii="Times New Roman" w:eastAsia="Times New Roman" w:hAnsi="Times New Roman"/>
          <w:sz w:val="24"/>
          <w:szCs w:val="24"/>
          <w:lang w:eastAsia="ru-RU"/>
        </w:rPr>
        <w:t xml:space="preserve"> и иные документы, указанные в пункте 2.6. настоящего Административного регламента, необходимые для предоставления государственной услуги, направляются в орган, предоставляющий государственную (муниципальную) услугу посредством ЕПГУ и РПГУ.</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3.4.3. Порядок приема и регистрации Отделом образования, предоставляющим муниципальную услугу, запроса и иных документов, необходимых для предоставления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Отдел образования, предоставляющий муниципальную услугу, обеспечивает прием документов, необходимых для предоставления муниципальной услуги, а также получения </w:t>
      </w:r>
      <w:r w:rsidRPr="00F04EE9">
        <w:rPr>
          <w:rFonts w:ascii="Times New Roman" w:eastAsia="Times New Roman" w:hAnsi="Times New Roman"/>
          <w:sz w:val="24"/>
          <w:szCs w:val="24"/>
          <w:lang w:eastAsia="ru-RU"/>
        </w:rPr>
        <w:lastRenderedPageBreak/>
        <w:t>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 2.7. настоящего Административного регламента, а также осуществляются следующие действия: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государственной услуги, подготавливает письмо о невозможности предоставления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и РПГУ заявителю будет представлена информация о ходе выполнения указанного запроса.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Прием и регистрация запроса осуществляется должностным лицом структурного поздравления, ответственного за прием и регистрацию почтовых отправлений.</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После регистрации запрос направляется в структурное подразделение, ответственное за предоставление государственной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ЕПГУ и РПГУ обновляется до статуса "принято".</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3.4.4. Оплата государственной пошлины за предоставление государственных (муниципальных) услуг и уплата иных платежей, взимаемых в соответствии с законодательством Российской Федерации.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Государственная пошлина за предоставление государственной услуги не взымается.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3.4.5. Получение результата предоставления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качестве результата предоставления муниципальной услуги заявитель по его выбору вправе получить:</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б) на бумажном носителе, подтверждающем содержание электронного документа, направленного органом, в многофункциональном центре предоставления государственных и муниципальных услуг;</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3.4.6. Получение сведений о ходе выполнения запроса о предоставлении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Заявитель имеет возможность получения информации о ходе предоставления </w:t>
      </w:r>
      <w:r w:rsidRPr="00F04EE9">
        <w:rPr>
          <w:rFonts w:ascii="Times New Roman" w:eastAsia="Times New Roman" w:hAnsi="Times New Roman"/>
          <w:sz w:val="24"/>
          <w:szCs w:val="24"/>
          <w:lang w:eastAsia="ru-RU"/>
        </w:rPr>
        <w:lastRenderedPageBreak/>
        <w:t>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Информация о ходе предоставления муниципальной услуги направляется заявителю органами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и РПГУ по выбору заявителя.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а) уведомление о записи на прием в орган или многофункциональный центр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уведомление о начале процедуры предоставления государственной услуги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 уведомление о факте получения информации, подтверждающей оплату муниципальной услуги (описывается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е) уведомление о результатах рассмотрения документов, необходимых для представления государственной услуги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государственной услуги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 уведомление о мотивированном отказе в предоставлении муниципальной услуги (описывается в случае необходимости дополнительно);</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3.4.7. Осуществление оценки качества предоставления муниципальной услуги.</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Заявителям обеспечивается возможность оценить доступность и качество муниципальной услуги с использованием РПГУ, при условии возможности предоставления муниципальной услуги в электронной форме.</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3.4.8. Досудебное (внесудебное) обжалование решений и действий (бездействия) ОМСУ, должностного лица ОМСУ либо муниципального служащего.</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Действие описано в разделе "Досудебный (внесудебный) порядок обжалования решений и действий (бездействия) органа, предоставляющего муниципальную услугу, а также должностных лиц" настоящего административного регламента.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3.5. Особенности предоставления муниципальной услуги в многофункциональных центрах</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3.5.1. Данная муниципальная услуга многофункциональным центром не предоставляется.</w:t>
      </w:r>
    </w:p>
    <w:p w:rsidR="000827CA" w:rsidRPr="00F04EE9" w:rsidRDefault="000827CA" w:rsidP="000827CA">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1"/>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Раздел 4. ФОРМЫ КОНТРОЛЯ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 ИСПОЛНЕНИЕМ АДМИНИСТРАТИВНОГО РЕГЛАМЕНТА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4.1. Порядок осуществления контроля за соблюдением</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и исполнением ответственными должностными лицами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положений административного регламента и иных</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нормативных правовых актов, устанавливающих требования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 предоставлению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а также принятием ими решений</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образования.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 направленных в том числе на выявление и устранение причин и условий, вследствие которых были нарушены права заявителей, а также рассмотрение, принятие решений, подготовку ответов на обращения заявителей, содержащие жалобы на действия (бездействие) должностных лиц.</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4.2. Ответственность должностных лиц за решения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и действия (бездействие), принимаемые (осуществляемые)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в ходе 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Должностные лица несут персональную ответственность за решения и действия (бездействие), принимаемые (осуществляемые) в ходе предоставления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4.3. Положения, характеризующие требования к формам контроля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 предоставлением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со стороны граждан, их объединений и организаций</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Отдела образования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27CA" w:rsidRPr="00F04EE9" w:rsidRDefault="000827CA" w:rsidP="000827CA">
      <w:pPr>
        <w:autoSpaceDE w:val="0"/>
        <w:autoSpaceDN w:val="0"/>
        <w:adjustRightInd w:val="0"/>
        <w:spacing w:after="0" w:line="240" w:lineRule="auto"/>
        <w:jc w:val="center"/>
        <w:rPr>
          <w:rFonts w:ascii="Times New Roman" w:eastAsiaTheme="minorEastAsia" w:hAnsi="Times New Roman"/>
          <w:bCs/>
          <w:sz w:val="24"/>
          <w:szCs w:val="24"/>
          <w:lang w:eastAsia="ru-RU"/>
        </w:rPr>
      </w:pPr>
    </w:p>
    <w:p w:rsidR="000827CA" w:rsidRPr="00F04EE9" w:rsidRDefault="000827CA" w:rsidP="000827CA">
      <w:pPr>
        <w:autoSpaceDE w:val="0"/>
        <w:autoSpaceDN w:val="0"/>
        <w:adjustRightInd w:val="0"/>
        <w:spacing w:after="0" w:line="240" w:lineRule="auto"/>
        <w:jc w:val="center"/>
        <w:rPr>
          <w:rFonts w:ascii="Times New Roman" w:eastAsiaTheme="minorEastAsia" w:hAnsi="Times New Roman"/>
          <w:bCs/>
          <w:sz w:val="24"/>
          <w:szCs w:val="24"/>
          <w:lang w:eastAsia="ru-RU"/>
        </w:rPr>
      </w:pPr>
      <w:r w:rsidRPr="00F04EE9">
        <w:rPr>
          <w:rFonts w:ascii="Times New Roman" w:eastAsiaTheme="minorEastAsia" w:hAnsi="Times New Roman"/>
          <w:bCs/>
          <w:sz w:val="24"/>
          <w:szCs w:val="24"/>
          <w:lang w:eastAsia="ru-RU"/>
        </w:rPr>
        <w:t xml:space="preserve">Раздел 5. ДОСУДЕБНЫЙ (ВНЕСУДЕБНЫЙ) ПОРЯДОК ОБЖАЛОВАНИЯ РЕШЕНИЙ И ДЕЙСТВИЙ (БЕЗДЕЙСТВИЯ) </w:t>
      </w:r>
    </w:p>
    <w:p w:rsidR="000827CA" w:rsidRPr="00F04EE9" w:rsidRDefault="000827CA" w:rsidP="000827CA">
      <w:pPr>
        <w:autoSpaceDE w:val="0"/>
        <w:autoSpaceDN w:val="0"/>
        <w:adjustRightInd w:val="0"/>
        <w:spacing w:after="0" w:line="240" w:lineRule="auto"/>
        <w:jc w:val="center"/>
        <w:rPr>
          <w:rFonts w:ascii="Times New Roman" w:eastAsiaTheme="minorEastAsia" w:hAnsi="Times New Roman"/>
          <w:sz w:val="24"/>
          <w:szCs w:val="24"/>
          <w:lang w:eastAsia="ru-RU"/>
        </w:rPr>
      </w:pPr>
      <w:r w:rsidRPr="00F04EE9">
        <w:rPr>
          <w:rFonts w:ascii="Times New Roman" w:eastAsiaTheme="minorEastAsia" w:hAnsi="Times New Roman"/>
          <w:bCs/>
          <w:sz w:val="24"/>
          <w:szCs w:val="24"/>
          <w:lang w:eastAsia="ru-RU"/>
        </w:rPr>
        <w:t>ОТДЕЛА ОБРАЗОВАНИЯ,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А ТАКЖЕ ИХ ДОЛЖНОСТНЫХ ЛИЦ, МУНИЦИПАЛЬНЫХ СЛУЖАЩИХ, РАБОТНИКОВ</w:t>
      </w: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5.1. Информация для заявителя о его праве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подать жалобу на решение и (или) действие (бездействие)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отдела образования и (или) его должностных лиц</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при предоставлении муниципальной услуги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5.1.1. Заявитель может обратиться с жалобой, в том числе в следующих случаях:</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а) нарушение срока регистрации запроса о предоставлении муниципальной услуги, запроса о предоставлении нескольких государственных (муниципальных) услуг;</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 у заявителя;</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ж) отказ отдела образования, должностного лица отдела образования,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з) нарушение срока или порядка выдачи документов по результатам предоставления муниципальной услуги;</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Сахалинской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F04EE9">
        <w:rPr>
          <w:rFonts w:ascii="Times New Roman" w:eastAsiaTheme="minorEastAsia" w:hAnsi="Times New Roman"/>
          <w:sz w:val="24"/>
          <w:szCs w:val="24"/>
          <w:lang w:eastAsia="ru-RU"/>
        </w:rPr>
        <w:lastRenderedPageBreak/>
        <w:t>решения и действия (бездействие) которого обжалуются, возложена функция по предоставлению соответствующих государственных (муниципальных) услуг в полном объеме.</w:t>
      </w:r>
    </w:p>
    <w:p w:rsidR="000827CA" w:rsidRPr="00F04EE9" w:rsidRDefault="000827CA" w:rsidP="000827CA">
      <w:pPr>
        <w:autoSpaceDE w:val="0"/>
        <w:autoSpaceDN w:val="0"/>
        <w:adjustRightInd w:val="0"/>
        <w:spacing w:after="0" w:line="240" w:lineRule="auto"/>
        <w:jc w:val="center"/>
        <w:rPr>
          <w:rFonts w:ascii="Times New Roman" w:eastAsiaTheme="minorEastAsia" w:hAnsi="Times New Roman"/>
          <w:bCs/>
          <w:sz w:val="24"/>
          <w:szCs w:val="24"/>
          <w:lang w:eastAsia="ru-RU"/>
        </w:rPr>
      </w:pPr>
      <w:r w:rsidRPr="00F04EE9">
        <w:rPr>
          <w:rFonts w:ascii="Times New Roman" w:eastAsiaTheme="minorEastAsia" w:hAnsi="Times New Roman"/>
          <w:bCs/>
          <w:sz w:val="24"/>
          <w:szCs w:val="24"/>
          <w:lang w:eastAsia="ru-RU"/>
        </w:rPr>
        <w:t>5.2. Предмет жалобы</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5.2.1. Предметом жалобы являются решения и действия (бездействие) отдела образования, представляющего муниципальную услугу, должностного лица отдела образования, представляющего муниципальную услугу, муниципального служащего, руководителя отдела образования, представляющего муниципальную услугу, а также решения и действия (бездействие), принятые (осуществляемые)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5.2.2. Жалоба должна содержать:</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наименование отдела образования, должностного лица отдела образования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сведения об обжалуемых решениях и действиях (бездействии) отдела образования, предоставляющего муниципальную услугу, должностного лица отдела образования,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доводы, на основании которых заявитель не согласен с решением и действием (бездействием) отдела образования, предоставляющего муниципальную услугу, должностного лица отдела образования,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 их работников;</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xml:space="preserve">Заявителем могут быть представлены документы (при наличии), </w:t>
      </w:r>
      <w:r w:rsidRPr="00F04EE9">
        <w:rPr>
          <w:rFonts w:ascii="Times New Roman" w:eastAsiaTheme="minorEastAsia" w:hAnsi="Times New Roman"/>
          <w:sz w:val="24"/>
          <w:szCs w:val="24"/>
          <w:lang w:eastAsia="ru-RU"/>
        </w:rPr>
        <w:br/>
        <w:t>подтверждающие доводы заявителя, либо их копии.</w:t>
      </w: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5.3. Органы государственной власти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и уполномоченные на рассмотрение жалобы должностные лица,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которым может быть направлена жалоба</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5.3.1. Жалоба рассматривается отделом образования, предоставляющим муниципальную услугу, порядок предоставления которой был нарушен вследствие решений и действий (бездействия) отдела образования, предоставляющего муниципальную услугу, его должностного лица.</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xml:space="preserve">5.3.2. Должностные лица отдела образования, уполномоченные на рассмотрение жалоб на нарушение порядка предоставления муниципальной услуги, порядка или сроков рассмотрения жалобы, либо незаконный отказ или уклонение указанного должностного лица от приема жалобы, несут ответственность в соответствии с </w:t>
      </w:r>
      <w:hyperlink r:id="rId11" w:history="1">
        <w:r w:rsidRPr="00F04EE9">
          <w:rPr>
            <w:rFonts w:ascii="Times New Roman" w:eastAsia="Times New Roman" w:hAnsi="Times New Roman"/>
            <w:color w:val="0000FF"/>
            <w:sz w:val="24"/>
            <w:szCs w:val="24"/>
            <w:lang w:eastAsia="ru-RU"/>
          </w:rPr>
          <w:t>частями 3</w:t>
        </w:r>
      </w:hyperlink>
      <w:r w:rsidRPr="00F04EE9">
        <w:rPr>
          <w:rFonts w:ascii="Times New Roman" w:eastAsia="Times New Roman" w:hAnsi="Times New Roman"/>
          <w:sz w:val="24"/>
          <w:szCs w:val="24"/>
          <w:lang w:eastAsia="ru-RU"/>
        </w:rPr>
        <w:t xml:space="preserve"> и </w:t>
      </w:r>
      <w:hyperlink r:id="rId12" w:history="1">
        <w:r w:rsidRPr="00F04EE9">
          <w:rPr>
            <w:rFonts w:ascii="Times New Roman" w:eastAsia="Times New Roman" w:hAnsi="Times New Roman"/>
            <w:color w:val="0000FF"/>
            <w:sz w:val="24"/>
            <w:szCs w:val="24"/>
            <w:lang w:eastAsia="ru-RU"/>
          </w:rPr>
          <w:t>5 статьи 5.63</w:t>
        </w:r>
      </w:hyperlink>
      <w:r w:rsidRPr="00F04EE9">
        <w:rPr>
          <w:rFonts w:ascii="Times New Roman" w:eastAsia="Times New Roman" w:hAnsi="Times New Roman"/>
          <w:sz w:val="24"/>
          <w:szCs w:val="24"/>
          <w:lang w:eastAsia="ru-RU"/>
        </w:rPr>
        <w:t xml:space="preserve"> </w:t>
      </w:r>
      <w:r w:rsidRPr="00F04EE9">
        <w:rPr>
          <w:rFonts w:ascii="Times New Roman" w:eastAsia="Times New Roman" w:hAnsi="Times New Roman"/>
          <w:sz w:val="24"/>
          <w:szCs w:val="24"/>
          <w:lang w:eastAsia="ru-RU"/>
        </w:rPr>
        <w:lastRenderedPageBreak/>
        <w:t>Кодекса Российской Федерации об административных правонарушениях либо в соответствии со статьей 192 Трудового кодекса Российской Федерации.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5.4. Порядок подачи и рассмотрения жалобы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xml:space="preserve">5.4.1. Жалоба подается в отдел образования,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организации, осуществляющие функции по предоставлению государственных или муниципальных услуг. </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Жалобы на решения и действия (бездействие) руководителя отдела образования подается в вышестоящий орган (при его наличии) либо в случае его отсутствия рассматриваются непосредственно руководителем отдела образования, предоставляющего муниципальную услугу.</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(агентство по информационным технологиям и связи Сахалинской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Жалобы на решения и действия (бездействие) работника организаций, осуществляющих функции по предоставлению государственных или муниципальных услуг, подаются руководителям этих организаций.</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xml:space="preserve">5.4.2. Жалоба подаётся в письменной форме на бумажном носителе, </w:t>
      </w:r>
      <w:r w:rsidRPr="00F04EE9">
        <w:rPr>
          <w:rFonts w:ascii="Times New Roman" w:eastAsiaTheme="minorEastAsia" w:hAnsi="Times New Roman"/>
          <w:sz w:val="24"/>
          <w:szCs w:val="24"/>
          <w:lang w:eastAsia="ru-RU"/>
        </w:rPr>
        <w:br/>
        <w:t>в электронной форме.</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Жалоба на решения и действия (бездействие) отдела образования, должностного лица отдела образования, муниципального служащего, руководителя отдела образования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отдела образования,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t xml:space="preserve">5.4.3. </w:t>
      </w:r>
      <w:r w:rsidRPr="00F04EE9">
        <w:rPr>
          <w:rFonts w:ascii="Times New Roman" w:eastAsiaTheme="minorEastAsia" w:hAnsi="Times New Roman"/>
          <w:sz w:val="24"/>
          <w:szCs w:val="24"/>
          <w:lang w:eastAsia="ru-RU"/>
        </w:rPr>
        <w:t>Жалоба на нарушение порядка предоставления государственной (муниципальной) услуги МФЦ рассматривается отделом образования, за исключением случая, указанного в пункте 5.4.1 подраздела 5.4 раздела 5. При этом срок рассмотрения жалобы исчисляется со дня регистрации жалобы в отделе образования.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5.4.4. Уполномоченные на рассмотрение жалоб должностные лица отдела образования обеспечивают прием и рассмотрение жалоб.</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5.4.5. Отдел образования обеспечивает:</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1) оснащение мест приема жалоб;</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2) информирование заявителей о порядке обжалования решений и действий (бездействия) отдела образования, его должностных лиц;</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3) консультирование заявителей о порядке обжалования решений и действий (бездействия) отдела образования, его должностных лиц;</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4) заключение соглашений о взаимодействии в части осуществления МФЦ приема жалоб и выдачи заявителям результатов рассмотрения жалоб.</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5.4.6. Основаниями для начала процедуры досудебного (внесудебного) обжалования являются поступление жалобы заявителя и ее регистрация.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spacing w:after="0" w:line="240" w:lineRule="auto"/>
        <w:ind w:firstLine="708"/>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5.4.7.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5.4.8. 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5.5. Срок рассмотрения жалобы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5.5.1. Жалоба, поступившая в отдел образования, подлежит регистрации не позднее следующего рабочего дня со дня ее поступления.</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t xml:space="preserve">5.5.2. </w:t>
      </w:r>
      <w:r w:rsidRPr="00F04EE9">
        <w:rPr>
          <w:rFonts w:ascii="Times New Roman" w:eastAsiaTheme="minorEastAsia" w:hAnsi="Times New Roman"/>
          <w:sz w:val="24"/>
          <w:szCs w:val="24"/>
          <w:lang w:eastAsia="ru-RU"/>
        </w:rPr>
        <w:t>Жалоба, поступившая в отдел образования, многофункциональный центр, учредителю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отдела образования,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 в приеме документов у заявителей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5.6. Перечень оснований для приостановления рассмотрения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жалобы в случае, если возможность приостановления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предусмотрена законодательством Российской Федерации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Приостановление рассмотрения жалобы не допускается.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5.7. Результат рассмотрения жалобы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t xml:space="preserve">5.7.1. </w:t>
      </w:r>
      <w:r w:rsidRPr="00F04EE9">
        <w:rPr>
          <w:rFonts w:ascii="Times New Roman" w:eastAsiaTheme="minorEastAsia" w:hAnsi="Times New Roman"/>
          <w:sz w:val="24"/>
          <w:szCs w:val="24"/>
          <w:lang w:eastAsia="ru-RU"/>
        </w:rPr>
        <w:t>По результатам рассмотрения жалобы отдел образования принимает одно из следующих решений:</w:t>
      </w:r>
    </w:p>
    <w:p w:rsidR="000827CA" w:rsidRPr="00F04EE9" w:rsidRDefault="000827CA" w:rsidP="000827CA">
      <w:pPr>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w:t>
      </w:r>
    </w:p>
    <w:p w:rsidR="000827CA" w:rsidRPr="00F04EE9" w:rsidRDefault="000827CA" w:rsidP="000827CA">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F04EE9">
        <w:rPr>
          <w:rFonts w:ascii="Times New Roman" w:eastAsiaTheme="minorEastAsia" w:hAnsi="Times New Roman"/>
          <w:sz w:val="24"/>
          <w:szCs w:val="24"/>
          <w:lang w:eastAsia="ru-RU"/>
        </w:rPr>
        <w:t>- в удовлетворении жалобы отказывается.</w:t>
      </w:r>
    </w:p>
    <w:p w:rsidR="000827CA" w:rsidRPr="00F04EE9" w:rsidRDefault="000827CA" w:rsidP="000827CA">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lastRenderedPageBreak/>
        <w:t>5.7.2. Отдел образования отказывает в удовлетворении жалобы в следующих случаях:</w:t>
      </w:r>
    </w:p>
    <w:p w:rsidR="000827CA" w:rsidRPr="00F04EE9" w:rsidRDefault="000827CA" w:rsidP="000827CA">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t>1) наличие вступившего в законную силу решения суда по жалобе о том же предмете и по тем же основаниям;</w:t>
      </w:r>
    </w:p>
    <w:p w:rsidR="000827CA" w:rsidRPr="00F04EE9" w:rsidRDefault="000827CA" w:rsidP="000827CA">
      <w:pPr>
        <w:autoSpaceDE w:val="0"/>
        <w:autoSpaceDN w:val="0"/>
        <w:adjustRightInd w:val="0"/>
        <w:spacing w:after="0" w:line="240" w:lineRule="auto"/>
        <w:ind w:firstLine="708"/>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t>2) подача жалобы лицом, полномочия которого не подтверждены в порядке, установленном законодательством Российской Федерации.</w:t>
      </w:r>
    </w:p>
    <w:p w:rsidR="000827CA" w:rsidRPr="00F04EE9" w:rsidRDefault="000827CA" w:rsidP="000827CA">
      <w:pPr>
        <w:spacing w:after="0" w:line="240" w:lineRule="auto"/>
        <w:ind w:firstLine="709"/>
        <w:contextualSpacing/>
        <w:jc w:val="both"/>
        <w:rPr>
          <w:rFonts w:ascii="Times New Roman" w:eastAsiaTheme="minorHAnsi" w:hAnsi="Times New Roman"/>
          <w:sz w:val="24"/>
          <w:szCs w:val="24"/>
        </w:rPr>
      </w:pPr>
      <w:r w:rsidRPr="00F04EE9">
        <w:rPr>
          <w:rFonts w:ascii="Times New Roman" w:eastAsiaTheme="minorHAnsi" w:hAnsi="Times New Roman"/>
          <w:sz w:val="24"/>
          <w:szCs w:val="24"/>
        </w:rPr>
        <w:t>5.7.3.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отдела образования, уполномоченные на рассмотрение жалоб, незамедлительно направляют имеющиеся материалы в органы прокуратуры.</w:t>
      </w: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5.8. Порядок информирования заявителя</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 результатах рассмотрения жалобы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t xml:space="preserve">5.8.1. </w:t>
      </w:r>
      <w:r w:rsidRPr="00F04EE9">
        <w:rPr>
          <w:rFonts w:ascii="Times New Roman" w:eastAsiaTheme="minorEastAsia" w:hAnsi="Times New Roman"/>
          <w:sz w:val="24"/>
          <w:szCs w:val="24"/>
          <w:lang w:eastAsia="ru-RU"/>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ответ по результатам рассмотрения жалобы предоставляется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827CA" w:rsidRPr="00F04EE9" w:rsidRDefault="000827CA" w:rsidP="000827CA">
      <w:pPr>
        <w:spacing w:after="0" w:line="240" w:lineRule="auto"/>
        <w:ind w:firstLine="709"/>
        <w:jc w:val="both"/>
        <w:rPr>
          <w:rFonts w:ascii="Times New Roman" w:eastAsiaTheme="minorEastAsia" w:hAnsi="Times New Roman"/>
          <w:sz w:val="24"/>
          <w:szCs w:val="24"/>
          <w:lang w:eastAsia="ru-RU"/>
        </w:rPr>
      </w:pPr>
      <w:r w:rsidRPr="00F04EE9">
        <w:rPr>
          <w:rFonts w:ascii="Times New Roman" w:eastAsia="Times New Roman" w:hAnsi="Times New Roman"/>
          <w:sz w:val="24"/>
          <w:szCs w:val="24"/>
          <w:lang w:eastAsia="ru-RU"/>
        </w:rPr>
        <w:t>5.8.2. Ответ по результатам рассмотрения жалобы подписывается уполномоченным на рассмотрение жалобы должностным лицом отдела образования.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5.8.3. В ответе по результатам рассмотрения жалобы указываются: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наименование отдела образования, должность, фамилия, имя, отчество (при наличии) его должностного лица, принявшего решение по жалобе;</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номер, дата, место принятия решения, включая сведения о должностном лице, решение или действие (бездействие) которого обжалуется;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фамилия, имя, отчество (при наличии) заявителя;</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основания для принятия решения по жалобе;</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принятое по жалобе решение;</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если жалоба признана обоснованной - сроки устранения выявленных нарушений, в том числе срок предоставления результата муниципальной услуги;</w:t>
      </w:r>
    </w:p>
    <w:p w:rsidR="000827CA" w:rsidRPr="00F04EE9" w:rsidRDefault="000827CA" w:rsidP="000827CA">
      <w:pPr>
        <w:widowControl w:val="0"/>
        <w:autoSpaceDE w:val="0"/>
        <w:autoSpaceDN w:val="0"/>
        <w:spacing w:before="220" w:after="0" w:line="240" w:lineRule="auto"/>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 сведения о порядке обжалования принятого по жалобе решения.</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5.8.4. Письменные ответы на жалобы, предназначенные для направления заявителям, высылаются по почте непосредственно в адреса заявителей.</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5.8.5. Информацию о статусе рассмотрения жалобы, поданной через портал досудебного обжалования, заявитель может узнать в личном кабинете.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5.9. Порядок обжалования решения по жалобе</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Заявитель имеет право обжаловать решение по жалобе вышестоящим должностным лицам или в вышестоящий орган в порядке подчиненности.</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5.10. Право заявителя на получение информации и документов,</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lastRenderedPageBreak/>
        <w:t>необходимых для обоснования и рассмотрения жалобы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jc w:val="center"/>
        <w:outlineLvl w:val="2"/>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5.11. Способы информирования заявителей</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о порядке подачи и рассмотрения жалобы</w:t>
      </w:r>
    </w:p>
    <w:p w:rsidR="000827CA" w:rsidRPr="00F04EE9" w:rsidRDefault="000827CA" w:rsidP="000827CA">
      <w:pPr>
        <w:widowControl w:val="0"/>
        <w:autoSpaceDE w:val="0"/>
        <w:autoSpaceDN w:val="0"/>
        <w:spacing w:after="0" w:line="240" w:lineRule="auto"/>
        <w:jc w:val="center"/>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5.11.1. Информирование заявителей о порядке обжалования решений и действий (бездействия) отдела образования и их должностных лиц обеспечивается посредством размещения информации на стендах в местах предоставления государственных услуг, на официальном сайте отдела образования в сети Интернет, в ЕПГУ и РПГУ.</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Консультирование заявителей о порядке обжалования решений и действий (бездействия) отдела образования и его должностных лиц осуществляется в том числе по телефону, электронной почте, при личном приеме.</w:t>
      </w:r>
    </w:p>
    <w:p w:rsidR="000827CA" w:rsidRPr="00F04EE9" w:rsidRDefault="000827CA" w:rsidP="000827CA">
      <w:pPr>
        <w:widowControl w:val="0"/>
        <w:autoSpaceDE w:val="0"/>
        <w:autoSpaceDN w:val="0"/>
        <w:spacing w:before="220" w:after="0" w:line="240" w:lineRule="auto"/>
        <w:ind w:firstLine="708"/>
        <w:jc w:val="both"/>
        <w:rPr>
          <w:rFonts w:ascii="Times New Roman" w:eastAsia="Times New Roman" w:hAnsi="Times New Roman"/>
          <w:sz w:val="24"/>
          <w:szCs w:val="24"/>
          <w:lang w:eastAsia="ru-RU"/>
        </w:rPr>
      </w:pPr>
      <w:r w:rsidRPr="00F04EE9">
        <w:rPr>
          <w:rFonts w:ascii="Times New Roman" w:eastAsia="Times New Roman" w:hAnsi="Times New Roman"/>
          <w:sz w:val="24"/>
          <w:szCs w:val="24"/>
          <w:lang w:eastAsia="ru-RU"/>
        </w:rPr>
        <w:t>5.11.2. Положение об особенностях подачи и рассмотрения жалоб на решения и действия (бездействие) отдела образования и их должностных лиц, муниципальных служащих утверждено постановлением администрации МО «Томаринский городской округ» от 15.02.2015 № 35.</w:t>
      </w:r>
    </w:p>
    <w:p w:rsidR="000827CA" w:rsidRPr="00F04EE9" w:rsidRDefault="000827CA" w:rsidP="000827CA">
      <w:pPr>
        <w:widowControl w:val="0"/>
        <w:autoSpaceDE w:val="0"/>
        <w:autoSpaceDN w:val="0"/>
        <w:spacing w:after="0" w:line="240" w:lineRule="auto"/>
        <w:rPr>
          <w:rFonts w:ascii="Times New Roman" w:eastAsia="Times New Roman" w:hAnsi="Times New Roman"/>
          <w:sz w:val="24"/>
          <w:szCs w:val="24"/>
          <w:lang w:eastAsia="ru-RU"/>
        </w:rPr>
      </w:pPr>
    </w:p>
    <w:p w:rsidR="000827CA" w:rsidRPr="00F04EE9" w:rsidRDefault="000827CA" w:rsidP="000827CA">
      <w:pPr>
        <w:widowControl w:val="0"/>
        <w:autoSpaceDE w:val="0"/>
        <w:autoSpaceDN w:val="0"/>
        <w:spacing w:after="0" w:line="240" w:lineRule="auto"/>
        <w:rPr>
          <w:rFonts w:ascii="Times New Roman" w:eastAsia="Times New Roman" w:hAnsi="Times New Roman"/>
          <w:sz w:val="24"/>
          <w:szCs w:val="24"/>
          <w:lang w:eastAsia="ru-RU"/>
        </w:rPr>
      </w:pPr>
    </w:p>
    <w:p w:rsidR="000827CA" w:rsidRDefault="000827CA" w:rsidP="000827CA"/>
    <w:p w:rsidR="000827CA" w:rsidRDefault="000827CA" w:rsidP="000827CA"/>
    <w:p w:rsidR="000827CA" w:rsidRDefault="000827CA" w:rsidP="000827CA"/>
    <w:p w:rsidR="000827CA" w:rsidRDefault="000827CA" w:rsidP="000827CA"/>
    <w:p w:rsidR="000827CA" w:rsidRDefault="000827CA" w:rsidP="000827CA"/>
    <w:p w:rsidR="000827CA" w:rsidRDefault="000827CA" w:rsidP="000827CA"/>
    <w:p w:rsidR="004325DF" w:rsidRDefault="004325DF"/>
    <w:sectPr w:rsidR="00432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0F"/>
    <w:rsid w:val="000827CA"/>
    <w:rsid w:val="003C2AA5"/>
    <w:rsid w:val="004325DF"/>
    <w:rsid w:val="005F300F"/>
    <w:rsid w:val="00810DC5"/>
    <w:rsid w:val="00977A92"/>
    <w:rsid w:val="00E834A6"/>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CA"/>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7CA"/>
    <w:pPr>
      <w:spacing w:after="0" w:line="240" w:lineRule="auto"/>
      <w:jc w:val="both"/>
    </w:pPr>
    <w:rPr>
      <w:rFonts w:ascii="Times New Roman" w:eastAsia="Calibri" w:hAnsi="Times New Roman" w:cs="Times New Roman"/>
      <w:sz w:val="28"/>
      <w:lang w:eastAsia="en-US"/>
    </w:rPr>
  </w:style>
  <w:style w:type="character" w:customStyle="1" w:styleId="6">
    <w:name w:val="Основной текст (6)_"/>
    <w:link w:val="60"/>
    <w:uiPriority w:val="99"/>
    <w:locked/>
    <w:rsid w:val="000827CA"/>
    <w:rPr>
      <w:rFonts w:ascii="Times New Roman" w:hAnsi="Times New Roman"/>
      <w:b/>
      <w:bCs/>
      <w:sz w:val="28"/>
      <w:szCs w:val="28"/>
      <w:shd w:val="clear" w:color="auto" w:fill="FFFFFF"/>
    </w:rPr>
  </w:style>
  <w:style w:type="paragraph" w:customStyle="1" w:styleId="60">
    <w:name w:val="Основной текст (6)"/>
    <w:basedOn w:val="a"/>
    <w:link w:val="6"/>
    <w:uiPriority w:val="99"/>
    <w:rsid w:val="000827CA"/>
    <w:pPr>
      <w:widowControl w:val="0"/>
      <w:shd w:val="clear" w:color="auto" w:fill="FFFFFF"/>
      <w:spacing w:before="720" w:after="0" w:line="479" w:lineRule="exact"/>
      <w:jc w:val="center"/>
    </w:pPr>
    <w:rPr>
      <w:rFonts w:ascii="Times New Roman" w:eastAsiaTheme="minorEastAsia" w:hAnsi="Times New Roman" w:cstheme="minorBidi"/>
      <w:b/>
      <w:bCs/>
      <w:sz w:val="28"/>
      <w:szCs w:val="28"/>
      <w:lang w:eastAsia="zh-TW"/>
    </w:rPr>
  </w:style>
  <w:style w:type="paragraph" w:customStyle="1" w:styleId="ConsPlusNormal">
    <w:name w:val="ConsPlusNormal"/>
    <w:rsid w:val="000827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977A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7A92"/>
    <w:rPr>
      <w:rFonts w:ascii="Segoe UI" w:eastAsia="Calibr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CA"/>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27CA"/>
    <w:pPr>
      <w:spacing w:after="0" w:line="240" w:lineRule="auto"/>
      <w:jc w:val="both"/>
    </w:pPr>
    <w:rPr>
      <w:rFonts w:ascii="Times New Roman" w:eastAsia="Calibri" w:hAnsi="Times New Roman" w:cs="Times New Roman"/>
      <w:sz w:val="28"/>
      <w:lang w:eastAsia="en-US"/>
    </w:rPr>
  </w:style>
  <w:style w:type="character" w:customStyle="1" w:styleId="6">
    <w:name w:val="Основной текст (6)_"/>
    <w:link w:val="60"/>
    <w:uiPriority w:val="99"/>
    <w:locked/>
    <w:rsid w:val="000827CA"/>
    <w:rPr>
      <w:rFonts w:ascii="Times New Roman" w:hAnsi="Times New Roman"/>
      <w:b/>
      <w:bCs/>
      <w:sz w:val="28"/>
      <w:szCs w:val="28"/>
      <w:shd w:val="clear" w:color="auto" w:fill="FFFFFF"/>
    </w:rPr>
  </w:style>
  <w:style w:type="paragraph" w:customStyle="1" w:styleId="60">
    <w:name w:val="Основной текст (6)"/>
    <w:basedOn w:val="a"/>
    <w:link w:val="6"/>
    <w:uiPriority w:val="99"/>
    <w:rsid w:val="000827CA"/>
    <w:pPr>
      <w:widowControl w:val="0"/>
      <w:shd w:val="clear" w:color="auto" w:fill="FFFFFF"/>
      <w:spacing w:before="720" w:after="0" w:line="479" w:lineRule="exact"/>
      <w:jc w:val="center"/>
    </w:pPr>
    <w:rPr>
      <w:rFonts w:ascii="Times New Roman" w:eastAsiaTheme="minorEastAsia" w:hAnsi="Times New Roman" w:cstheme="minorBidi"/>
      <w:b/>
      <w:bCs/>
      <w:sz w:val="28"/>
      <w:szCs w:val="28"/>
      <w:lang w:eastAsia="zh-TW"/>
    </w:rPr>
  </w:style>
  <w:style w:type="paragraph" w:customStyle="1" w:styleId="ConsPlusNormal">
    <w:name w:val="ConsPlusNormal"/>
    <w:rsid w:val="000827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977A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7A92"/>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D63C6629DE16E212A1A52BE3A57B351CED15FBEB9BDC8B641721E8C80A9346C7624B76zEs1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2D63C6629DE16E212A1A52BE3A57B351CEC17FCEF92DC8B641721E8C8z0sAX" TargetMode="External"/><Relationship Id="rId12" Type="http://schemas.openxmlformats.org/officeDocument/2006/relationships/hyperlink" Target="consultantplus://offline/ref=72D63C6629DE16E212A1A52BE3A57B351CEC11F8ED92DC8B641721E8C80A9346C7624B71E471z1s3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notomari@mail.ru" TargetMode="External"/><Relationship Id="rId11" Type="http://schemas.openxmlformats.org/officeDocument/2006/relationships/hyperlink" Target="consultantplus://offline/ref=72D63C6629DE16E212A1A52BE3A57B351CEC11F8ED92DC8B641721E8C80A9346C7624B71E17Bz1s6X" TargetMode="External"/><Relationship Id="rId5" Type="http://schemas.openxmlformats.org/officeDocument/2006/relationships/image" Target="media/image1.png"/><Relationship Id="rId10" Type="http://schemas.openxmlformats.org/officeDocument/2006/relationships/hyperlink" Target="consultantplus://offline/ref=72D63C6629DE16E212A1A52BE3A57B351FEA16FFEF95DC8B641721E8C8z0sAX" TargetMode="External"/><Relationship Id="rId4" Type="http://schemas.openxmlformats.org/officeDocument/2006/relationships/webSettings" Target="webSettings.xml"/><Relationship Id="rId9" Type="http://schemas.openxmlformats.org/officeDocument/2006/relationships/hyperlink" Target="consultantplus://offline/ref=72D63C6629DE16E212A1A52BE3A57B351CED14FFE895DC8B641721E8C8z0sA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9520</Words>
  <Characters>54264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Админ</cp:lastModifiedBy>
  <cp:revision>5</cp:revision>
  <cp:lastPrinted>2018-10-19T04:00:00Z</cp:lastPrinted>
  <dcterms:created xsi:type="dcterms:W3CDTF">2018-10-19T03:53:00Z</dcterms:created>
  <dcterms:modified xsi:type="dcterms:W3CDTF">2018-11-11T22:07:00Z</dcterms:modified>
</cp:coreProperties>
</file>