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4669"/>
      </w:tblGrid>
      <w:tr w:rsidR="00E01A14" w:rsidRPr="00E01A14" w:rsidTr="00E01A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A14" w:rsidRPr="00E01A14" w:rsidRDefault="00E01A14" w:rsidP="00E01A14">
            <w:pPr>
              <w:numPr>
                <w:ilvl w:val="0"/>
                <w:numId w:val="1"/>
              </w:num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E01A14" w:rsidRPr="00E01A14" w:rsidTr="00E01A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430B9" w:rsidRPr="002430B9" w:rsidRDefault="002430B9" w:rsidP="002430B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Содержание личного дела ребенка, прошедшего обследование в ПМПК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4"/>
                  </w:tblGrid>
                  <w:tr w:rsidR="00E01A14" w:rsidRPr="00E01A1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B2C36" w:rsidRDefault="00E01A14" w:rsidP="002430B9">
                        <w:pPr>
                          <w:spacing w:after="0" w:line="240" w:lineRule="auto"/>
                          <w:ind w:firstLine="360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bookmarkStart w:id="0" w:name="mainContent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>Для проведения обследования ребенка</w:t>
                        </w:r>
                        <w:r w:rsidR="004B2C36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 его родители (законные представители) предоставляют в психолого-педагогическую комиссию</w:t>
                        </w:r>
                        <w:r w:rsidRPr="00E01A14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>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 (ПМПК) документы</w:t>
                        </w:r>
                        <w:r w:rsidR="004B2C36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, согласно </w:t>
                        </w:r>
                        <w:r w:rsidR="004B2C3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Перечню, указанному в </w:t>
                        </w:r>
                        <w:r w:rsidR="004B2C36" w:rsidRPr="00E01A1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п. 15 Положения о психолого-медико-педагогической комиссии, утвержденного приказом Министерства образования и науки Российской Федерации от 20.09.2013 № 1082</w:t>
                        </w:r>
                        <w:r w:rsidR="004B2C3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4B2C36" w:rsidRPr="00E01A14" w:rsidRDefault="004B2C36" w:rsidP="002430B9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01A14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Пред</w:t>
                        </w:r>
                        <w:r w:rsidR="00F25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E01A14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ставленные </w:t>
                        </w:r>
                        <w:r w:rsidR="00AF46E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r w:rsidRPr="00E01A14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комиссию документы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, </w:t>
                        </w:r>
                        <w:r w:rsidR="007A14C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 также заключение и протокол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, </w:t>
                        </w:r>
                        <w:r w:rsidR="00B94A15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оформляются вместе с</w:t>
                        </w:r>
                        <w:r w:rsidRPr="00E01A14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Карт</w:t>
                        </w:r>
                        <w:r w:rsidR="00B94A15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ой</w:t>
                        </w:r>
                        <w:r w:rsidRPr="00E01A14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ребенка, прошедшего </w:t>
                        </w:r>
                        <w:r w:rsidRPr="00E01A1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обследование (п. 16 Положения о ПМПК, утвержденного приказом МОиН РФ от 20.09.2013 № 1082).</w:t>
                        </w:r>
                        <w:r w:rsidRPr="00E01A14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94A15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Таким образом, формируется личное дело ребенка.</w:t>
                        </w:r>
                      </w:p>
                      <w:p w:rsidR="00B424CB" w:rsidRDefault="000003F3" w:rsidP="002430B9">
                        <w:pPr>
                          <w:spacing w:after="0" w:line="240" w:lineRule="auto"/>
                          <w:ind w:firstLine="360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>В состав личного дела в обязательном порядке будут входить следующие документы:</w:t>
                        </w:r>
                      </w:p>
                      <w:p w:rsidR="00296607" w:rsidRDefault="00296607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Карта ребенка;</w:t>
                        </w:r>
                      </w:p>
                      <w:p w:rsidR="00296607" w:rsidRDefault="00296607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заключение;</w:t>
                        </w:r>
                      </w:p>
                      <w:p w:rsidR="00296607" w:rsidRDefault="00296607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протокол; </w:t>
                        </w:r>
                      </w:p>
                      <w:p w:rsidR="00B424CB" w:rsidRDefault="00A053DC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заявление о проведении обследования ребенка в комиссии;</w:t>
                        </w:r>
                      </w:p>
                      <w:p w:rsidR="00B424CB" w:rsidRDefault="00782FA1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r w:rsidR="00B424CB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огласие родителя (законного представителя) на обработку персональных данных на ребенк</w:t>
                        </w:r>
                        <w:r w:rsid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а;</w:t>
                        </w:r>
                      </w:p>
                      <w:p w:rsidR="00B424CB" w:rsidRDefault="00782FA1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r w:rsidR="00B424CB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огласие на обработку персональных данных родителя (законного пред</w:t>
                        </w:r>
                        <w:r w:rsidR="00B424CB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ставителя)</w:t>
                        </w:r>
                        <w:r w:rsid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</w:p>
                      <w:p w:rsidR="00726DD5" w:rsidRDefault="00726DD5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копи</w:t>
                        </w:r>
                        <w:r w:rsidR="00B74A2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свидетельства о рождении и/или паспорта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(предоставляются с предъявлением оригинала или заверенной в установленном порядке копии);</w:t>
                        </w:r>
                      </w:p>
                      <w:p w:rsidR="00B47E3D" w:rsidRDefault="00B47E3D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копия распоряжения органа опеки и попечительства об установлении опеки (попечительства);</w:t>
                        </w:r>
                      </w:p>
                      <w:p w:rsidR="00532484" w:rsidRPr="00D861C3" w:rsidRDefault="00B47E3D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д</w:t>
                        </w:r>
                        <w:r w:rsidR="00532484" w:rsidRPr="00D861C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оверенность на предоставление несовершеннолетнего на комиссии (при необходимости);</w:t>
                        </w:r>
                      </w:p>
                      <w:p w:rsidR="00726DD5" w:rsidRDefault="00296607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направление </w:t>
                        </w:r>
                        <w:r w:rsidR="00726DD5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образовательной организации, организации, осуществляющей социальное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 w:rsidR="00726DD5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медицинско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="00726DD5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обслуживание, другой организации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(при наличии);</w:t>
                        </w:r>
                      </w:p>
                      <w:p w:rsidR="00726DD5" w:rsidRDefault="002430B9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заключение </w:t>
                        </w:r>
                        <w:r w:rsidR="00726DD5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психолого-медико-педагогического консилиума образовательной организации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:rsidR="00726DD5" w:rsidRDefault="002430B9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заключение </w:t>
                        </w:r>
                        <w:r w:rsidR="00726DD5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комиссии о результатах ранее проведенного обследования ребенка</w:t>
                        </w:r>
                        <w:r w:rsidR="00726DD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(при наличии);</w:t>
                        </w:r>
                      </w:p>
                      <w:p w:rsidR="00B74A2A" w:rsidRDefault="002061A0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74A2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подробная</w:t>
                        </w:r>
                        <w:r w:rsidR="00B74A2A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выписк</w:t>
                        </w:r>
                        <w:r w:rsidR="00B7762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="00B74A2A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из истории развития ребенка с заключениями врачей</w:t>
                        </w:r>
                        <w:r w:rsidR="00B7762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(офтальмолога, отолоринголога, невролога, психиатра</w:t>
                        </w:r>
                        <w:r w:rsidR="00B74A2A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 w:rsidR="00B7762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другого узкого специалиста),</w:t>
                        </w:r>
                        <w:r w:rsidR="00B74A2A"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наблюдающих ребенка в медицинской организации по месту жительства (регистрации)</w:t>
                        </w:r>
                        <w:r w:rsidR="00B74A2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:rsidR="00B74A2A" w:rsidRDefault="00593673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педагогическая характеристика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обучающегося</w:t>
                        </w:r>
                        <w:r w:rsidR="00EB345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(с обязательным указанием программы обучения)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выданн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ая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образовательной организацией (для обучающихся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в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образовательных орга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низаци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ях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:rsidR="00593673" w:rsidRDefault="00593673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заключения логопеда, психолога, дефектолога (при наличии специалистов в образовательной организации);</w:t>
                        </w:r>
                      </w:p>
                      <w:p w:rsidR="00593673" w:rsidRDefault="00593673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письменные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работы по русскому языку, математике,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другие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результаты самостоятельной продуктивной деятельности 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бенка;</w:t>
                        </w:r>
                      </w:p>
                      <w:p w:rsidR="00593673" w:rsidRDefault="00593673" w:rsidP="002430B9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документы, содержащие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дополнительную информацию о ребенке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, которые при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необходимости комиссия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имеет право 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запр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осить</w:t>
                        </w:r>
                        <w:r w:rsidRPr="00B424C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у соответствующих органов и организаций или у родителей (законных представителей)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E01A14" w:rsidRPr="00A053DC" w:rsidRDefault="00E01A14" w:rsidP="002430B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670250" w:rsidRDefault="001A1FA1" w:rsidP="002430B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П</w:t>
                        </w:r>
                        <w:r w:rsidR="000F56B0" w:rsidRPr="000F56B0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оряд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ок</w:t>
                        </w:r>
                        <w:r w:rsidR="000F56B0" w:rsidRPr="000F56B0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подготовки и передачи </w:t>
                        </w:r>
                      </w:p>
                      <w:p w:rsidR="000F56B0" w:rsidRDefault="000F56B0" w:rsidP="002430B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личных </w:t>
                        </w:r>
                        <w:r w:rsidRPr="000F56B0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дел в архив</w:t>
                        </w:r>
                        <w:r w:rsidR="001A1FA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организации</w:t>
                        </w:r>
                      </w:p>
                      <w:p w:rsidR="003B13C0" w:rsidRDefault="003B13C0" w:rsidP="002430B9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3B13C0" w:rsidRDefault="003B13C0" w:rsidP="002430B9">
                        <w:pPr>
                          <w:spacing w:after="0" w:line="240" w:lineRule="auto"/>
                          <w:ind w:firstLine="36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B13C0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Личные дела </w:t>
                        </w:r>
                        <w:r w:rsidRPr="003B13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прошедших обследование детей подлежат передаче в архив организации. Передаче дел в архив предшествует работа по подготовке личных дел к архивации (оформлен</w:t>
                        </w:r>
                        <w:r w:rsidR="000E305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ию и описанию</w:t>
                        </w:r>
                        <w:r w:rsid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)</w:t>
                        </w:r>
                        <w:r w:rsidR="000E305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</w:t>
                        </w:r>
                      </w:p>
                      <w:p w:rsidR="000E3050" w:rsidRDefault="000E3050" w:rsidP="002430B9">
                        <w:pPr>
                          <w:spacing w:after="0" w:line="240" w:lineRule="auto"/>
                          <w:ind w:firstLine="36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E305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Подшивка и переплет дела при передаче в архив должны быть выполне</w:t>
                        </w:r>
                        <w:r w:rsid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ны следующим образом:</w:t>
                        </w:r>
                      </w:p>
                      <w:p w:rsidR="00893712" w:rsidRPr="00251AA8" w:rsidRDefault="00893712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425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документы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подшиваются на четыре прокола в твердую обложку из картона с учетом возможности свободного чтения текста всех документов;</w:t>
                        </w:r>
                      </w:p>
                      <w:p w:rsidR="00251AA8" w:rsidRPr="00251AA8" w:rsidRDefault="00251AA8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425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при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подготовке дел к подшивке (переплету) из документов удаляются металлические скрепления (скобы,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скрепки);</w:t>
                        </w:r>
                      </w:p>
                      <w:p w:rsidR="00251AA8" w:rsidRPr="002430B9" w:rsidRDefault="00251AA8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425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личные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дела располагаются по алфавиту фамилий;</w:t>
                        </w:r>
                      </w:p>
                      <w:p w:rsidR="002430B9" w:rsidRPr="00251AA8" w:rsidRDefault="002430B9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425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внутри дела документы должны располагаться в хронологическом порядке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;</w:t>
                        </w:r>
                      </w:p>
                      <w:p w:rsidR="00251AA8" w:rsidRPr="002430B9" w:rsidRDefault="00251AA8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425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 w:rsidRPr="002430B9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в </w:t>
                        </w:r>
                        <w:r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конце каждого дела подшивается чистый бланк листа-заверителя дела, который заполняется лицом, проводившим формирование дела</w:t>
                        </w:r>
                        <w:r w:rsidR="002430B9"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и </w:t>
                        </w:r>
                        <w:r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подписывается его составителем с указанием расшифровки подписи, должности и даты составления;</w:t>
                        </w:r>
                      </w:p>
                      <w:p w:rsidR="00251AA8" w:rsidRPr="002430B9" w:rsidRDefault="00251AA8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 w:rsidRPr="002430B9"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  <w:t xml:space="preserve">в </w:t>
                        </w:r>
                        <w:r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начале личного дела подшивается бланк внутренней описи документов дела</w:t>
                        </w:r>
                        <w:r w:rsidR="002430B9"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, в ней </w:t>
                        </w:r>
                        <w:r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указываются сведения о порядковых номерах документов дела, датах, заголовках и номерах листов дела;</w:t>
                        </w:r>
                      </w:p>
                      <w:p w:rsidR="00251AA8" w:rsidRPr="00251AA8" w:rsidRDefault="00251AA8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все листы (кроме листа-заверителя и внутренней описи) нумеруются арабскими цифрами валовой нумерацией в правом верхнем углу, не задевая текста документов, черным графическим каранда</w:t>
                        </w:r>
                        <w:r w:rsid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шом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;</w:t>
                        </w:r>
                      </w:p>
                      <w:p w:rsidR="00251AA8" w:rsidRPr="00E73061" w:rsidRDefault="00E73061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листы дел, состоящих из нескольких томов или частей, нумеруются по каждому тому или по каждой части отдельно;</w:t>
                        </w:r>
                      </w:p>
                      <w:p w:rsidR="00E73061" w:rsidRPr="00E73061" w:rsidRDefault="00E73061" w:rsidP="002430B9">
                        <w:pPr>
                          <w:pStyle w:val="a6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6" w:firstLine="284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если к документу подклеены одним краем другие документы (</w:t>
                        </w:r>
                        <w:r w:rsidR="00D535A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спр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авки, перевод</w:t>
                        </w:r>
                        <w:r w:rsidR="00E62A5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, вырезки и т. п.), то каждый документ нумеруется отдельно;</w:t>
                        </w:r>
                      </w:p>
                      <w:p w:rsidR="002430B9" w:rsidRDefault="00E73061" w:rsidP="002430B9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76" w:firstLine="284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на обложке дела указываются арабскими цифрами крайние даты де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ла </w:t>
                        </w:r>
                        <w:r w:rsidR="007162C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год(ы) заведения и окончания де</w:t>
                        </w:r>
                        <w:r w:rsid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ла;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73061" w:rsidRDefault="002430B9" w:rsidP="002430B9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76" w:firstLine="284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</w:t>
                        </w:r>
                        <w:r w:rsidR="00E7306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райними датами дел считаются дата регистрации (составления) самого раннего и самого позднего </w:t>
                        </w:r>
                        <w:r w:rsidR="0098612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из </w:t>
                        </w:r>
                        <w:r w:rsidR="00E7306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документов, включенных в дело;</w:t>
                        </w:r>
                      </w:p>
                      <w:p w:rsidR="002430B9" w:rsidRPr="002430B9" w:rsidRDefault="002430B9" w:rsidP="002430B9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76" w:firstLine="284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</w:t>
                        </w:r>
                        <w:r w:rsidR="00E73061"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ело должно содержать не более 250 листов при толщине не более 4 см. Дело объемом свыше 250 листов делится на отдельные тома, и об этом в документе делается отметка;</w:t>
                        </w:r>
                      </w:p>
                      <w:p w:rsidR="002430B9" w:rsidRDefault="002430B9" w:rsidP="002430B9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ind w:left="76" w:firstLine="284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 архив передача дела производится по актам приема-передачи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, которые</w:t>
                        </w:r>
                        <w:r w:rsidRPr="002430B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составляются в двух экземплярах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</w:t>
                        </w:r>
                      </w:p>
                      <w:p w:rsidR="00E73061" w:rsidRDefault="002F0398" w:rsidP="002F0398">
                        <w:pPr>
                          <w:spacing w:before="100" w:beforeAutospacing="1" w:after="100" w:afterAutospacing="1"/>
                          <w:ind w:left="643" w:hanging="64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noProof/>
                            <w:color w:val="2962FF"/>
                            <w:lang w:eastAsia="ru-RU"/>
                          </w:rPr>
                          <w:drawing>
                            <wp:inline distT="0" distB="0" distL="0" distR="0" wp14:anchorId="67F1BDDA" wp14:editId="400D3D9F">
                              <wp:extent cx="1762125" cy="1733296"/>
                              <wp:effectExtent l="0" t="0" r="0" b="635"/>
                              <wp:docPr id="1" name="Рисунок 1" descr="Деловая Женщина Бег Держа Много Документы В Руках — стоковая ...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Деловая Женщина Бег Держа Много Документы В Руках — стоковая ...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6674" cy="17377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BB1327" w:rsidRPr="008D1A8E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Н</w:t>
                        </w: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аш адрес:</w:t>
                        </w:r>
                      </w:p>
                      <w:p w:rsidR="00BB1327" w:rsidRPr="008D1A8E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693023, г. Южно-Сахалинск,</w:t>
                        </w:r>
                      </w:p>
                      <w:p w:rsidR="00BB1327" w:rsidRPr="008D1A8E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ул. Пограничная, 5, 2-й этаж, каб. 35.</w:t>
                        </w:r>
                      </w:p>
                      <w:p w:rsidR="00BB1327" w:rsidRPr="008D1A8E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Тел./факс 8(4242) 75-29-63</w:t>
                        </w:r>
                      </w:p>
                      <w:p w:rsidR="00BB1327" w:rsidRPr="008D1A8E" w:rsidRDefault="00BB1327" w:rsidP="00BB1327">
                        <w:pPr>
                          <w:spacing w:after="0"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E</w:t>
                        </w: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mail</w:t>
                        </w: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: </w:t>
                        </w:r>
                        <w:hyperlink r:id="rId10" w:history="1"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  <w:lang w:val="en-US"/>
                            </w:rPr>
                            <w:t>sakh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>_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  <w:lang w:val="en-US"/>
                            </w:rPr>
                            <w:t>centr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>_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  <w:lang w:val="en-US"/>
                            </w:rPr>
                            <w:t>pmpk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>@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  <w:lang w:val="en-US"/>
                            </w:rPr>
                            <w:t>mail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>.</w:t>
                          </w:r>
                          <w:r w:rsidRPr="008D1A8E">
                            <w:rPr>
                              <w:rStyle w:val="a3"/>
                              <w:rFonts w:ascii="Times New Roman" w:eastAsia="Calibri" w:hAnsi="Times New Roman" w:cs="Times New Roman"/>
                              <w:sz w:val="26"/>
                              <w:szCs w:val="26"/>
                              <w:lang w:val="en-US"/>
                            </w:rPr>
                            <w:t>ru</w:t>
                          </w:r>
                        </w:hyperlink>
                      </w:p>
                      <w:p w:rsidR="00BB1327" w:rsidRPr="008D1A8E" w:rsidRDefault="00BB1327" w:rsidP="00BB1327">
                        <w:pPr>
                          <w:spacing w:after="0"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8D1A8E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Сайт: дети-сахалина.р.ф</w:t>
                        </w:r>
                      </w:p>
                      <w:p w:rsidR="00E01A14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  <w:t>Составила: Митрякова Ю.А.,                     ст. методист, секретарь ЦПМПК</w:t>
                        </w:r>
                      </w:p>
                      <w:p w:rsidR="002430B9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21585A4" wp14:editId="5EB4A1A5">
                              <wp:extent cx="746824" cy="683812"/>
                              <wp:effectExtent l="0" t="0" r="0" b="254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321" cy="689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1327" w:rsidRPr="0018183E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183E">
                          <w:rPr>
                            <w:rFonts w:ascii="Times New Roman" w:hAnsi="Times New Roman" w:cs="Times New Roman"/>
                          </w:rPr>
                          <w:t>Государственное бюджетное учреждение</w:t>
                        </w:r>
                      </w:p>
                      <w:p w:rsidR="00BB1327" w:rsidRPr="0018183E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183E">
                          <w:rPr>
                            <w:rFonts w:ascii="Times New Roman" w:hAnsi="Times New Roman" w:cs="Times New Roman"/>
                          </w:rPr>
                          <w:t>«Центр психолого-педагогической</w:t>
                        </w:r>
                      </w:p>
                      <w:p w:rsidR="00BB1327" w:rsidRPr="0018183E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183E">
                          <w:rPr>
                            <w:rFonts w:ascii="Times New Roman" w:hAnsi="Times New Roman" w:cs="Times New Roman"/>
                          </w:rPr>
                          <w:t>помощи семье и детям»</w:t>
                        </w:r>
                      </w:p>
                      <w:p w:rsidR="002430B9" w:rsidRDefault="002430B9" w:rsidP="00E01A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2430B9" w:rsidRDefault="002430B9" w:rsidP="00E01A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2430B9" w:rsidRDefault="002430B9" w:rsidP="00E01A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BB1327" w:rsidRPr="00D441D4" w:rsidRDefault="00BE28CC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Формирование</w:t>
                        </w:r>
                        <w:r w:rsidR="00BB1327" w:rsidRPr="00D441D4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личного дела ребенка</w:t>
                        </w:r>
                        <w:r w:rsidR="00F013E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,</w:t>
                        </w:r>
                        <w:r w:rsidR="00BB1327" w:rsidRPr="00D441D4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                                                      </w:t>
                        </w:r>
                        <w:r w:rsidR="00F013E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прошедшего обследование в ПМПК</w:t>
                        </w:r>
                      </w:p>
                      <w:p w:rsidR="00BB1327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BB1327" w:rsidRPr="00792427" w:rsidRDefault="00BB1327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2430B9" w:rsidRDefault="00F013E1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Памятка для специалистов</w:t>
                        </w:r>
                      </w:p>
                      <w:p w:rsidR="00F013E1" w:rsidRDefault="00F013E1" w:rsidP="00BB13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ТПМПК</w:t>
                        </w:r>
                      </w:p>
                      <w:p w:rsidR="002430B9" w:rsidRPr="00E01A14" w:rsidRDefault="002430B9" w:rsidP="00E01A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01A14" w:rsidRPr="00E01A14" w:rsidRDefault="00E01A14" w:rsidP="00E0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01A14" w:rsidRPr="00E01A14" w:rsidRDefault="00E01A14" w:rsidP="00E01A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03F3" w:rsidRDefault="002010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8238A" w:rsidRDefault="00BB1327" w:rsidP="00BB13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B3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7F186F" wp14:editId="41D936F0">
            <wp:extent cx="2058690" cy="1986455"/>
            <wp:effectExtent l="0" t="0" r="0" b="0"/>
            <wp:docPr id="4" name="Рисунок 4" descr="C:\Users\User\Desktop\Папка специалис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специалиста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97" cy="199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B8" w:rsidRDefault="002010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327" w:rsidRDefault="00BB13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327" w:rsidRDefault="00BB13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327" w:rsidRDefault="00BB1327" w:rsidP="00BB1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Южно-Сахалинск</w:t>
      </w:r>
    </w:p>
    <w:p w:rsidR="00BB1327" w:rsidRPr="00860AA9" w:rsidRDefault="00BB1327" w:rsidP="00BB1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 год</w:t>
      </w:r>
    </w:p>
    <w:p w:rsidR="002010B8" w:rsidRPr="00E01A14" w:rsidRDefault="002010B8" w:rsidP="002430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010B8" w:rsidRPr="00E01A14" w:rsidSect="002430B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16" w:rsidRDefault="00017A16" w:rsidP="000003F3">
      <w:pPr>
        <w:spacing w:after="0" w:line="240" w:lineRule="auto"/>
      </w:pPr>
      <w:r>
        <w:separator/>
      </w:r>
    </w:p>
  </w:endnote>
  <w:endnote w:type="continuationSeparator" w:id="0">
    <w:p w:rsidR="00017A16" w:rsidRDefault="00017A16" w:rsidP="000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16" w:rsidRDefault="00017A16" w:rsidP="000003F3">
      <w:pPr>
        <w:spacing w:after="0" w:line="240" w:lineRule="auto"/>
      </w:pPr>
      <w:r>
        <w:separator/>
      </w:r>
    </w:p>
  </w:footnote>
  <w:footnote w:type="continuationSeparator" w:id="0">
    <w:p w:rsidR="00017A16" w:rsidRDefault="00017A16" w:rsidP="0000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330"/>
    <w:multiLevelType w:val="hybridMultilevel"/>
    <w:tmpl w:val="0E9A89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15CA"/>
    <w:multiLevelType w:val="hybridMultilevel"/>
    <w:tmpl w:val="50C85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B43FA"/>
    <w:multiLevelType w:val="hybridMultilevel"/>
    <w:tmpl w:val="22D21DB0"/>
    <w:lvl w:ilvl="0" w:tplc="D0747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0228E"/>
    <w:multiLevelType w:val="hybridMultilevel"/>
    <w:tmpl w:val="9698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7A0F"/>
    <w:multiLevelType w:val="multilevel"/>
    <w:tmpl w:val="BF5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D5A7A"/>
    <w:multiLevelType w:val="multilevel"/>
    <w:tmpl w:val="A6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056EF"/>
    <w:multiLevelType w:val="multilevel"/>
    <w:tmpl w:val="AC44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21AD3"/>
    <w:multiLevelType w:val="hybridMultilevel"/>
    <w:tmpl w:val="901CEDAA"/>
    <w:lvl w:ilvl="0" w:tplc="44F28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3F7"/>
    <w:multiLevelType w:val="hybridMultilevel"/>
    <w:tmpl w:val="5B32E0A4"/>
    <w:lvl w:ilvl="0" w:tplc="A9E08074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6350"/>
    <w:multiLevelType w:val="hybridMultilevel"/>
    <w:tmpl w:val="0E9A89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7098A"/>
    <w:multiLevelType w:val="multilevel"/>
    <w:tmpl w:val="3F40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651A7"/>
    <w:multiLevelType w:val="hybridMultilevel"/>
    <w:tmpl w:val="7AC08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6551"/>
    <w:multiLevelType w:val="multilevel"/>
    <w:tmpl w:val="5784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334162"/>
    <w:multiLevelType w:val="hybridMultilevel"/>
    <w:tmpl w:val="D88E4380"/>
    <w:lvl w:ilvl="0" w:tplc="CC78A9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A0C6C"/>
    <w:multiLevelType w:val="hybridMultilevel"/>
    <w:tmpl w:val="6A4A2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3743CB"/>
    <w:multiLevelType w:val="multilevel"/>
    <w:tmpl w:val="05F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14"/>
    <w:rsid w:val="000003F3"/>
    <w:rsid w:val="00017A16"/>
    <w:rsid w:val="000E3050"/>
    <w:rsid w:val="000F56B0"/>
    <w:rsid w:val="001743FF"/>
    <w:rsid w:val="001927CF"/>
    <w:rsid w:val="001A1FA1"/>
    <w:rsid w:val="001A4877"/>
    <w:rsid w:val="002010B8"/>
    <w:rsid w:val="002061A0"/>
    <w:rsid w:val="002430B9"/>
    <w:rsid w:val="00251AA8"/>
    <w:rsid w:val="00262A89"/>
    <w:rsid w:val="00287EC4"/>
    <w:rsid w:val="00296607"/>
    <w:rsid w:val="002C0BE9"/>
    <w:rsid w:val="002D007D"/>
    <w:rsid w:val="002D0BF0"/>
    <w:rsid w:val="002D514B"/>
    <w:rsid w:val="002F0398"/>
    <w:rsid w:val="003B13C0"/>
    <w:rsid w:val="004B2C36"/>
    <w:rsid w:val="00532484"/>
    <w:rsid w:val="0058238A"/>
    <w:rsid w:val="00593673"/>
    <w:rsid w:val="00605909"/>
    <w:rsid w:val="00657249"/>
    <w:rsid w:val="00670250"/>
    <w:rsid w:val="006860C2"/>
    <w:rsid w:val="006912FA"/>
    <w:rsid w:val="006B0EB8"/>
    <w:rsid w:val="006C1654"/>
    <w:rsid w:val="007162C6"/>
    <w:rsid w:val="00726DD5"/>
    <w:rsid w:val="00736E86"/>
    <w:rsid w:val="00775B24"/>
    <w:rsid w:val="00782FA1"/>
    <w:rsid w:val="007834CE"/>
    <w:rsid w:val="007A14CA"/>
    <w:rsid w:val="007A6A30"/>
    <w:rsid w:val="00893712"/>
    <w:rsid w:val="008E3EDF"/>
    <w:rsid w:val="00966CC4"/>
    <w:rsid w:val="00986122"/>
    <w:rsid w:val="00A053DC"/>
    <w:rsid w:val="00A1482D"/>
    <w:rsid w:val="00AF46E6"/>
    <w:rsid w:val="00B424CB"/>
    <w:rsid w:val="00B47E3D"/>
    <w:rsid w:val="00B74A2A"/>
    <w:rsid w:val="00B77622"/>
    <w:rsid w:val="00B94A15"/>
    <w:rsid w:val="00BB1327"/>
    <w:rsid w:val="00BE28CC"/>
    <w:rsid w:val="00CF51FA"/>
    <w:rsid w:val="00D535A1"/>
    <w:rsid w:val="00D861C3"/>
    <w:rsid w:val="00E01A14"/>
    <w:rsid w:val="00E547EA"/>
    <w:rsid w:val="00E62A50"/>
    <w:rsid w:val="00E73061"/>
    <w:rsid w:val="00EB3457"/>
    <w:rsid w:val="00F013E1"/>
    <w:rsid w:val="00F25F4D"/>
    <w:rsid w:val="00F526FE"/>
    <w:rsid w:val="00F66FDC"/>
    <w:rsid w:val="00FA58A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A431-6B0E-4365-BC36-A221E7F2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1A14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unhideWhenUsed/>
    <w:rsid w:val="00E01A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fontsize-2">
    <w:name w:val="ms-rtefontsize-2"/>
    <w:basedOn w:val="a"/>
    <w:rsid w:val="00E01A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1A14"/>
  </w:style>
  <w:style w:type="character" w:styleId="a5">
    <w:name w:val="Emphasis"/>
    <w:basedOn w:val="a0"/>
    <w:uiPriority w:val="20"/>
    <w:qFormat/>
    <w:rsid w:val="00E01A14"/>
    <w:rPr>
      <w:i/>
      <w:iCs/>
    </w:rPr>
  </w:style>
  <w:style w:type="paragraph" w:styleId="a6">
    <w:name w:val="List Paragraph"/>
    <w:basedOn w:val="a"/>
    <w:uiPriority w:val="34"/>
    <w:qFormat/>
    <w:rsid w:val="00000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3F3"/>
  </w:style>
  <w:style w:type="paragraph" w:styleId="a9">
    <w:name w:val="footer"/>
    <w:basedOn w:val="a"/>
    <w:link w:val="aa"/>
    <w:uiPriority w:val="99"/>
    <w:unhideWhenUsed/>
    <w:rsid w:val="0000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3F3"/>
  </w:style>
  <w:style w:type="paragraph" w:styleId="ab">
    <w:name w:val="Balloon Text"/>
    <w:basedOn w:val="a"/>
    <w:link w:val="ac"/>
    <w:uiPriority w:val="99"/>
    <w:semiHidden/>
    <w:unhideWhenUsed/>
    <w:rsid w:val="0020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181">
                  <w:marLeft w:val="0"/>
                  <w:marRight w:val="0"/>
                  <w:marTop w:val="0"/>
                  <w:marBottom w:val="0"/>
                  <w:divBdr>
                    <w:top w:val="single" w:sz="2" w:space="0" w:color="D1DFE9"/>
                    <w:left w:val="single" w:sz="2" w:space="0" w:color="D1DFE9"/>
                    <w:bottom w:val="single" w:sz="2" w:space="0" w:color="D1DFE9"/>
                    <w:right w:val="single" w:sz="2" w:space="0" w:color="D1DFE9"/>
                  </w:divBdr>
                  <w:divsChild>
                    <w:div w:id="4510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url=https://www.istockphoto.com/ru/%D0%B2%D0%B5%D0%BA%D1%82%D0%BE%D1%80%D0%BD%D0%B0%D1%8F/%D0%B4%D0%B5%D0%BB%D0%BE%D0%B2%D0%B0%D1%8F-%D0%B6%D0%B5%D0%BD%D1%89%D0%B8%D0%BD%D0%B0-%D0%B1%D0%B5%D0%B3-%D0%B4%D0%B5%D1%80%D0%B6%D0%B0-%D0%BC%D0%BD%D0%BE%D0%B3%D0%BE-%D0%B4%D0%BE%D0%BA%D1%83%D0%BC%D0%B5%D0%BD%D1%82%D1%8B-%D0%B2-%D1%80%D1%83%D0%BA%D0%B0%D1%85-gm531318612-93743175&amp;psig=AOvVaw1pgIrKx6s0CMtErZeoV59q&amp;ust=1592209637968000&amp;source=images&amp;cd=vfe&amp;ved=0CAIQjRxqFwoTCJC6tpvwgOoCFQAAAAAdAAAAAB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kh_centr_pmp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9576-FDF1-4BE6-AB7F-C0C2AF52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 ЕЮ</dc:creator>
  <cp:lastModifiedBy>Юлиана Артуровна</cp:lastModifiedBy>
  <cp:revision>19</cp:revision>
  <cp:lastPrinted>2020-06-15T04:09:00Z</cp:lastPrinted>
  <dcterms:created xsi:type="dcterms:W3CDTF">2020-06-14T07:11:00Z</dcterms:created>
  <dcterms:modified xsi:type="dcterms:W3CDTF">2020-06-15T04:13:00Z</dcterms:modified>
</cp:coreProperties>
</file>