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 xml:space="preserve">Муниципальное бюджетное дошкольное образовательное учреждение </w:t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 xml:space="preserve">детский сад № 4  «Теремок» с. Красногорск </w:t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 xml:space="preserve">муниципального образования «Томаринский городской округ» </w:t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Сахалинской области</w:t>
      </w:r>
      <w:r w:rsidRPr="0099382A">
        <w:rPr>
          <w:rFonts w:ascii="Times New Roman" w:hAnsi="Times New Roman" w:cs="Times New Roman"/>
          <w:b/>
          <w:szCs w:val="24"/>
        </w:rPr>
        <w:br/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1F27" w:rsidRPr="0099382A" w:rsidTr="009F1F27">
        <w:tc>
          <w:tcPr>
            <w:tcW w:w="4785" w:type="dxa"/>
          </w:tcPr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СОГЛАСОВАНО: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МБДОУ Детский сад № 1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(протокол </w:t>
            </w:r>
            <w:r w:rsidR="00CD0494" w:rsidRPr="0099382A">
              <w:rPr>
                <w:rFonts w:ascii="Times New Roman" w:hAnsi="Times New Roman" w:cs="Times New Roman"/>
                <w:szCs w:val="24"/>
              </w:rPr>
              <w:t xml:space="preserve">№ 2 </w:t>
            </w:r>
            <w:r w:rsidRPr="0099382A">
              <w:rPr>
                <w:rFonts w:ascii="Times New Roman" w:hAnsi="Times New Roman" w:cs="Times New Roman"/>
                <w:szCs w:val="24"/>
              </w:rPr>
              <w:t>от 30 марта 2021 г.)</w:t>
            </w:r>
          </w:p>
        </w:tc>
        <w:tc>
          <w:tcPr>
            <w:tcW w:w="4786" w:type="dxa"/>
          </w:tcPr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УТВЕРЖДАЮ: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Заведующий МБДОУ 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детский сад № 4 «Теремок»</w:t>
            </w:r>
          </w:p>
          <w:p w:rsidR="009F1F27" w:rsidRPr="0099382A" w:rsidRDefault="009F1F27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 с. Красногорск</w:t>
            </w:r>
          </w:p>
          <w:p w:rsidR="009F1F27" w:rsidRPr="0099382A" w:rsidRDefault="00CD0494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 xml:space="preserve">Е.В. Ерина __________________ </w:t>
            </w:r>
          </w:p>
          <w:p w:rsidR="009F1F27" w:rsidRPr="0099382A" w:rsidRDefault="001F4206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Приказ 57-П от 30.03.2021</w:t>
            </w:r>
          </w:p>
          <w:p w:rsidR="001F4206" w:rsidRPr="0099382A" w:rsidRDefault="001F4206" w:rsidP="009938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  <w:r w:rsidRPr="0099382A">
        <w:rPr>
          <w:rFonts w:ascii="Times New Roman" w:hAnsi="Times New Roman" w:cs="Times New Roman"/>
          <w:b/>
          <w:szCs w:val="24"/>
          <w:lang w:eastAsia="ar-SA"/>
        </w:rPr>
        <w:t>Отчет о результатах самообследования</w:t>
      </w:r>
      <w:r w:rsidRPr="0099382A">
        <w:rPr>
          <w:rFonts w:ascii="Times New Roman" w:hAnsi="Times New Roman" w:cs="Times New Roman"/>
          <w:b/>
          <w:szCs w:val="24"/>
          <w:lang w:eastAsia="ar-SA"/>
        </w:rPr>
        <w:br/>
      </w:r>
      <w:r w:rsidRPr="0099382A">
        <w:rPr>
          <w:rFonts w:ascii="Times New Roman" w:hAnsi="Times New Roman" w:cs="Times New Roman"/>
          <w:b/>
          <w:szCs w:val="24"/>
        </w:rPr>
        <w:t>муниципального бюджетного дошкольного образовательного учреждения</w:t>
      </w:r>
      <w:r w:rsidRPr="0099382A">
        <w:rPr>
          <w:rFonts w:ascii="Times New Roman" w:hAnsi="Times New Roman" w:cs="Times New Roman"/>
          <w:b/>
          <w:szCs w:val="24"/>
        </w:rPr>
        <w:br/>
        <w:t>детский сад № 4 «Теремок»</w:t>
      </w:r>
      <w:r w:rsidR="001F4206" w:rsidRPr="0099382A">
        <w:rPr>
          <w:rFonts w:ascii="Times New Roman" w:hAnsi="Times New Roman" w:cs="Times New Roman"/>
          <w:b/>
          <w:szCs w:val="24"/>
        </w:rPr>
        <w:t xml:space="preserve"> с. Кр</w:t>
      </w:r>
      <w:r w:rsidRPr="0099382A">
        <w:rPr>
          <w:rFonts w:ascii="Times New Roman" w:hAnsi="Times New Roman" w:cs="Times New Roman"/>
          <w:b/>
          <w:szCs w:val="24"/>
        </w:rPr>
        <w:t>асногорск за 2020 год</w:t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1F4206" w:rsidRPr="0099382A" w:rsidRDefault="001F4206" w:rsidP="0099382A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9382A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9F1F27" w:rsidRPr="0099382A" w:rsidRDefault="009F1F27" w:rsidP="0099382A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9382A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p w:rsidR="001F4206" w:rsidRPr="0099382A" w:rsidRDefault="001F4206" w:rsidP="0099382A">
      <w:pPr>
        <w:pStyle w:val="a8"/>
        <w:spacing w:after="0" w:line="360" w:lineRule="auto"/>
        <w:ind w:left="108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173"/>
      </w:tblGrid>
      <w:tr w:rsidR="009F1F27" w:rsidRPr="0099382A" w:rsidTr="005B5C9D">
        <w:trPr>
          <w:trHeight w:val="426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:rsidR="00997F70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Муниципальное бюджетное дошкольное образовательное учреждение </w:t>
            </w:r>
            <w:r w:rsidR="001F4206" w:rsidRPr="0099382A">
              <w:rPr>
                <w:rFonts w:ascii="Times New Roman" w:hAnsi="Times New Roman" w:cs="Times New Roman"/>
                <w:szCs w:val="24"/>
              </w:rPr>
              <w:t>детский сад № 4 «Теремок» с. Красного</w:t>
            </w:r>
          </w:p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9382A">
              <w:rPr>
                <w:rFonts w:ascii="Times New Roman" w:hAnsi="Times New Roman" w:cs="Times New Roman"/>
                <w:szCs w:val="24"/>
              </w:rPr>
              <w:t>рск</w:t>
            </w:r>
            <w:proofErr w:type="spellEnd"/>
          </w:p>
        </w:tc>
      </w:tr>
      <w:tr w:rsidR="009F1F27" w:rsidRPr="0099382A" w:rsidTr="005B5C9D">
        <w:trPr>
          <w:trHeight w:val="426"/>
        </w:trPr>
        <w:tc>
          <w:tcPr>
            <w:tcW w:w="1775" w:type="pct"/>
            <w:vAlign w:val="center"/>
            <w:hideMark/>
          </w:tcPr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Заведующая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Елена Валерьевна Ерина</w:t>
            </w:r>
          </w:p>
        </w:tc>
      </w:tr>
      <w:tr w:rsidR="009F1F27" w:rsidRPr="0099382A" w:rsidTr="005B5C9D">
        <w:trPr>
          <w:trHeight w:val="325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694810, с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99382A">
              <w:rPr>
                <w:rFonts w:ascii="Times New Roman" w:hAnsi="Times New Roman" w:cs="Times New Roman"/>
                <w:szCs w:val="24"/>
              </w:rPr>
              <w:t>Красногорск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 xml:space="preserve">, ул. </w:t>
            </w:r>
            <w:r w:rsidRPr="0099382A">
              <w:rPr>
                <w:rFonts w:ascii="Times New Roman" w:hAnsi="Times New Roman" w:cs="Times New Roman"/>
                <w:szCs w:val="24"/>
              </w:rPr>
              <w:t>Карла  Маркса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, д. </w:t>
            </w:r>
            <w:r w:rsidRPr="0099382A">
              <w:rPr>
                <w:rFonts w:ascii="Times New Roman" w:hAnsi="Times New Roman" w:cs="Times New Roman"/>
                <w:szCs w:val="24"/>
              </w:rPr>
              <w:t>42</w:t>
            </w:r>
          </w:p>
        </w:tc>
      </w:tr>
      <w:tr w:rsidR="009F1F27" w:rsidRPr="0099382A" w:rsidTr="005B5C9D">
        <w:trPr>
          <w:trHeight w:val="325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281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krasnogorskds4teremok@mail.ru</w:t>
            </w:r>
          </w:p>
        </w:tc>
      </w:tr>
      <w:tr w:rsidR="009F1F27" w:rsidRPr="0099382A" w:rsidTr="005B5C9D">
        <w:trPr>
          <w:trHeight w:val="281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Отдел образования МО «Томаринский городской округ»</w:t>
            </w:r>
          </w:p>
        </w:tc>
      </w:tr>
      <w:tr w:rsidR="009F1F27" w:rsidRPr="0099382A" w:rsidTr="005B5C9D">
        <w:trPr>
          <w:trHeight w:val="281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19</w:t>
            </w:r>
            <w:r w:rsidR="001F4206" w:rsidRPr="0099382A">
              <w:rPr>
                <w:rFonts w:ascii="Times New Roman" w:hAnsi="Times New Roman" w:cs="Times New Roman"/>
                <w:szCs w:val="24"/>
              </w:rPr>
              <w:t>81</w:t>
            </w:r>
            <w:r w:rsidRPr="0099382A">
              <w:rPr>
                <w:rFonts w:ascii="Times New Roman" w:hAnsi="Times New Roman" w:cs="Times New Roman"/>
                <w:szCs w:val="24"/>
              </w:rPr>
              <w:t>год</w:t>
            </w:r>
          </w:p>
        </w:tc>
      </w:tr>
      <w:tr w:rsidR="009F1F27" w:rsidRPr="0099382A" w:rsidTr="005B5C9D">
        <w:trPr>
          <w:trHeight w:val="281"/>
        </w:trPr>
        <w:tc>
          <w:tcPr>
            <w:tcW w:w="1775" w:type="pct"/>
            <w:vAlign w:val="center"/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vAlign w:val="center"/>
            <w:hideMark/>
          </w:tcPr>
          <w:p w:rsidR="001F4206" w:rsidRPr="0099382A" w:rsidRDefault="001F4206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От 06.07. 2015 г., серия 65 Л 01, № 0000304</w:t>
            </w:r>
          </w:p>
        </w:tc>
      </w:tr>
    </w:tbl>
    <w:p w:rsidR="001F4206" w:rsidRPr="0099382A" w:rsidRDefault="001F4206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E36142" w:rsidRPr="0099382A" w:rsidRDefault="009F1F27" w:rsidP="0099382A">
      <w:pPr>
        <w:spacing w:after="0" w:line="360" w:lineRule="auto"/>
        <w:rPr>
          <w:rFonts w:ascii="Times New Roman" w:hAnsi="Times New Roman" w:cs="Times New Roman"/>
          <w:color w:val="FF0000"/>
          <w:szCs w:val="24"/>
        </w:rPr>
      </w:pPr>
      <w:r w:rsidRPr="0099382A">
        <w:rPr>
          <w:rFonts w:ascii="Times New Roman" w:hAnsi="Times New Roman" w:cs="Times New Roman"/>
          <w:szCs w:val="24"/>
        </w:rPr>
        <w:t>Муниципальное бюджетное дошколь</w:t>
      </w:r>
      <w:r w:rsidR="00997F70" w:rsidRPr="0099382A">
        <w:rPr>
          <w:rFonts w:ascii="Times New Roman" w:hAnsi="Times New Roman" w:cs="Times New Roman"/>
          <w:szCs w:val="24"/>
        </w:rPr>
        <w:t>ное образовательное учреждение детский сад № 4 «Теремок» с. Красногорск (далее – д</w:t>
      </w:r>
      <w:r w:rsidRPr="0099382A">
        <w:rPr>
          <w:rFonts w:ascii="Times New Roman" w:hAnsi="Times New Roman" w:cs="Times New Roman"/>
          <w:szCs w:val="24"/>
        </w:rPr>
        <w:t xml:space="preserve">етский сад) расположено </w:t>
      </w:r>
      <w:r w:rsidR="00997F70" w:rsidRPr="0099382A">
        <w:rPr>
          <w:rFonts w:ascii="Times New Roman" w:hAnsi="Times New Roman" w:cs="Times New Roman"/>
          <w:szCs w:val="24"/>
        </w:rPr>
        <w:t xml:space="preserve"> в черте села, вблизи объекта – жилые дома и проезжей части. Здание д</w:t>
      </w:r>
      <w:r w:rsidRPr="0099382A">
        <w:rPr>
          <w:rFonts w:ascii="Times New Roman" w:hAnsi="Times New Roman" w:cs="Times New Roman"/>
          <w:szCs w:val="24"/>
        </w:rPr>
        <w:t xml:space="preserve">етского сада построено по типовому проекту. Проектная наполняемость на </w:t>
      </w:r>
      <w:r w:rsidR="00997F70" w:rsidRPr="0099382A">
        <w:rPr>
          <w:rFonts w:ascii="Times New Roman" w:hAnsi="Times New Roman" w:cs="Times New Roman"/>
          <w:szCs w:val="24"/>
        </w:rPr>
        <w:t>69</w:t>
      </w:r>
      <w:r w:rsidRPr="0099382A">
        <w:rPr>
          <w:rFonts w:ascii="Times New Roman" w:hAnsi="Times New Roman" w:cs="Times New Roman"/>
          <w:szCs w:val="24"/>
        </w:rPr>
        <w:t xml:space="preserve"> мест. Общая площадь здания 1</w:t>
      </w:r>
      <w:r w:rsidR="00D834DF" w:rsidRPr="0099382A">
        <w:rPr>
          <w:rFonts w:ascii="Times New Roman" w:hAnsi="Times New Roman" w:cs="Times New Roman"/>
          <w:szCs w:val="24"/>
        </w:rPr>
        <w:t>098,9</w:t>
      </w:r>
      <w:r w:rsidR="00E36142" w:rsidRPr="0099382A">
        <w:rPr>
          <w:rFonts w:ascii="Times New Roman" w:hAnsi="Times New Roman" w:cs="Times New Roman"/>
          <w:szCs w:val="24"/>
        </w:rPr>
        <w:t xml:space="preserve"> кв. м.</w:t>
      </w:r>
      <w:r w:rsidRPr="0099382A">
        <w:rPr>
          <w:rFonts w:ascii="Times New Roman" w:hAnsi="Times New Roman" w:cs="Times New Roman"/>
          <w:szCs w:val="24"/>
        </w:rPr>
        <w:t xml:space="preserve"> 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Цель деятельности </w:t>
      </w:r>
      <w:r w:rsidR="00997F70" w:rsidRPr="0099382A">
        <w:rPr>
          <w:rFonts w:ascii="Times New Roman" w:hAnsi="Times New Roman" w:cs="Times New Roman"/>
          <w:szCs w:val="24"/>
        </w:rPr>
        <w:t>д</w:t>
      </w:r>
      <w:r w:rsidRPr="0099382A">
        <w:rPr>
          <w:rFonts w:ascii="Times New Roman" w:hAnsi="Times New Roman" w:cs="Times New Roman"/>
          <w:szCs w:val="24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9F1F27" w:rsidRPr="0099382A" w:rsidRDefault="00997F70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Предметом деятельности д</w:t>
      </w:r>
      <w:r w:rsidR="009F1F27" w:rsidRPr="0099382A">
        <w:rPr>
          <w:rFonts w:ascii="Times New Roman" w:hAnsi="Times New Roman" w:cs="Times New Roman"/>
          <w:szCs w:val="24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F1F27" w:rsidRPr="0099382A" w:rsidRDefault="00997F70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Режим работы д</w:t>
      </w:r>
      <w:r w:rsidR="009F1F27" w:rsidRPr="0099382A">
        <w:rPr>
          <w:rFonts w:ascii="Times New Roman" w:hAnsi="Times New Roman" w:cs="Times New Roman"/>
          <w:szCs w:val="24"/>
        </w:rPr>
        <w:t>етского сада</w:t>
      </w:r>
    </w:p>
    <w:p w:rsidR="009F1F27" w:rsidRPr="00852FE4" w:rsidRDefault="009F1F27" w:rsidP="00852FE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Рабочая неделя – пятидневная, с понедельника по пятницу. Длительность пребывания детей в группах – </w:t>
      </w:r>
      <w:r w:rsidR="00997F70" w:rsidRPr="0099382A">
        <w:rPr>
          <w:rFonts w:ascii="Times New Roman" w:hAnsi="Times New Roman" w:cs="Times New Roman"/>
          <w:szCs w:val="24"/>
        </w:rPr>
        <w:t xml:space="preserve">9 часов. </w:t>
      </w:r>
      <w:r w:rsidRPr="0099382A">
        <w:rPr>
          <w:rFonts w:ascii="Times New Roman" w:hAnsi="Times New Roman" w:cs="Times New Roman"/>
          <w:szCs w:val="24"/>
        </w:rPr>
        <w:t xml:space="preserve"> Режим работы </w:t>
      </w:r>
      <w:r w:rsidR="00997F70" w:rsidRPr="0099382A">
        <w:rPr>
          <w:rFonts w:ascii="Times New Roman" w:hAnsi="Times New Roman" w:cs="Times New Roman"/>
          <w:szCs w:val="24"/>
        </w:rPr>
        <w:t>групп – с 8</w:t>
      </w:r>
      <w:r w:rsidRPr="0099382A">
        <w:rPr>
          <w:rFonts w:ascii="Times New Roman" w:hAnsi="Times New Roman" w:cs="Times New Roman"/>
          <w:szCs w:val="24"/>
        </w:rPr>
        <w:t>:</w:t>
      </w:r>
      <w:r w:rsidR="00997F70" w:rsidRPr="0099382A">
        <w:rPr>
          <w:rFonts w:ascii="Times New Roman" w:hAnsi="Times New Roman" w:cs="Times New Roman"/>
          <w:szCs w:val="24"/>
        </w:rPr>
        <w:t>00 до 17</w:t>
      </w:r>
      <w:r w:rsidRPr="0099382A">
        <w:rPr>
          <w:rFonts w:ascii="Times New Roman" w:hAnsi="Times New Roman" w:cs="Times New Roman"/>
          <w:szCs w:val="24"/>
        </w:rPr>
        <w:t>:</w:t>
      </w:r>
      <w:r w:rsidR="00997F70" w:rsidRPr="0099382A">
        <w:rPr>
          <w:rFonts w:ascii="Times New Roman" w:hAnsi="Times New Roman" w:cs="Times New Roman"/>
          <w:szCs w:val="24"/>
        </w:rPr>
        <w:t xml:space="preserve">00, с дежурной группой с 7.30 до 8.00 и </w:t>
      </w:r>
      <w:proofErr w:type="gramStart"/>
      <w:r w:rsidR="00997F70" w:rsidRPr="0099382A">
        <w:rPr>
          <w:rFonts w:ascii="Times New Roman" w:hAnsi="Times New Roman" w:cs="Times New Roman"/>
          <w:szCs w:val="24"/>
        </w:rPr>
        <w:t>с</w:t>
      </w:r>
      <w:proofErr w:type="gramEnd"/>
      <w:r w:rsidR="00997F70" w:rsidRPr="0099382A">
        <w:rPr>
          <w:rFonts w:ascii="Times New Roman" w:hAnsi="Times New Roman" w:cs="Times New Roman"/>
          <w:szCs w:val="24"/>
        </w:rPr>
        <w:t xml:space="preserve"> до 17.00 до 17.30</w:t>
      </w:r>
    </w:p>
    <w:p w:rsidR="009F1F27" w:rsidRPr="0099382A" w:rsidRDefault="009F1F27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  <w:lang w:val="en-US"/>
        </w:rPr>
        <w:t>II</w:t>
      </w:r>
      <w:r w:rsidRPr="0099382A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9F1F27" w:rsidRPr="0099382A" w:rsidRDefault="00997F70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Управление д</w:t>
      </w:r>
      <w:r w:rsidR="009F1F27" w:rsidRPr="0099382A">
        <w:rPr>
          <w:rFonts w:ascii="Times New Roman" w:hAnsi="Times New Roman" w:cs="Times New Roman"/>
          <w:szCs w:val="24"/>
        </w:rPr>
        <w:t>етским садом осуществляется в соответствии с действующ</w:t>
      </w:r>
      <w:r w:rsidRPr="0099382A">
        <w:rPr>
          <w:rFonts w:ascii="Times New Roman" w:hAnsi="Times New Roman" w:cs="Times New Roman"/>
          <w:szCs w:val="24"/>
        </w:rPr>
        <w:t>им законодательством и уставом д</w:t>
      </w:r>
      <w:r w:rsidR="009F1F27" w:rsidRPr="0099382A">
        <w:rPr>
          <w:rFonts w:ascii="Times New Roman" w:hAnsi="Times New Roman" w:cs="Times New Roman"/>
          <w:szCs w:val="24"/>
        </w:rPr>
        <w:t>етского сада.</w:t>
      </w:r>
    </w:p>
    <w:p w:rsidR="009F1F27" w:rsidRPr="0099382A" w:rsidRDefault="00997F70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Управление д</w:t>
      </w:r>
      <w:r w:rsidR="009F1F27" w:rsidRPr="0099382A">
        <w:rPr>
          <w:rFonts w:ascii="Times New Roman" w:hAnsi="Times New Roman" w:cs="Times New Roman"/>
          <w:szCs w:val="24"/>
        </w:rPr>
        <w:t>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:rsidR="00303490" w:rsidRPr="00852FE4" w:rsidRDefault="009F1F27" w:rsidP="00852FE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  <w:lang w:eastAsia="ru-RU"/>
        </w:rPr>
      </w:pPr>
      <w:r w:rsidRPr="0099382A">
        <w:rPr>
          <w:rFonts w:ascii="Times New Roman" w:hAnsi="Times New Roman" w:cs="Times New Roman"/>
          <w:b/>
          <w:bCs/>
          <w:szCs w:val="24"/>
          <w:lang w:eastAsia="ru-RU"/>
        </w:rPr>
        <w:t>Ор</w:t>
      </w:r>
      <w:r w:rsidR="00303490" w:rsidRPr="0099382A">
        <w:rPr>
          <w:rFonts w:ascii="Times New Roman" w:hAnsi="Times New Roman" w:cs="Times New Roman"/>
          <w:b/>
          <w:bCs/>
          <w:szCs w:val="24"/>
          <w:lang w:eastAsia="ru-RU"/>
        </w:rPr>
        <w:t>ганы управления, действующие в д</w:t>
      </w:r>
      <w:r w:rsidR="00852FE4">
        <w:rPr>
          <w:rFonts w:ascii="Times New Roman" w:hAnsi="Times New Roman" w:cs="Times New Roman"/>
          <w:b/>
          <w:bCs/>
          <w:szCs w:val="24"/>
          <w:lang w:eastAsia="ru-RU"/>
        </w:rPr>
        <w:t>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833"/>
      </w:tblGrid>
      <w:tr w:rsidR="009F1F27" w:rsidRPr="0099382A" w:rsidTr="005B5C9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9F1F27" w:rsidRPr="0099382A" w:rsidTr="005B5C9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F1F27" w:rsidRPr="0099382A" w:rsidTr="005B5C9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− разработки образовательных программ;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F1F27" w:rsidRPr="0099382A" w:rsidTr="005B5C9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F1F27" w:rsidRPr="0099382A" w:rsidRDefault="009F1F27" w:rsidP="0099382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303490" w:rsidRPr="0099382A" w:rsidRDefault="00303490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Структура и система управления соотве</w:t>
      </w:r>
      <w:r w:rsidR="00303490" w:rsidRPr="0099382A">
        <w:rPr>
          <w:rFonts w:ascii="Times New Roman" w:hAnsi="Times New Roman" w:cs="Times New Roman"/>
          <w:szCs w:val="24"/>
        </w:rPr>
        <w:t>тствуют специфике деятельности д</w:t>
      </w:r>
      <w:r w:rsidRPr="0099382A">
        <w:rPr>
          <w:rFonts w:ascii="Times New Roman" w:hAnsi="Times New Roman" w:cs="Times New Roman"/>
          <w:szCs w:val="24"/>
        </w:rPr>
        <w:t>етского сада.</w:t>
      </w: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3490" w:rsidRPr="00852FE4" w:rsidRDefault="009F1F27" w:rsidP="00852FE4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9382A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99382A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Образовательная деятельность в </w:t>
      </w:r>
      <w:r w:rsidR="00303490" w:rsidRPr="0099382A">
        <w:rPr>
          <w:rFonts w:ascii="Times New Roman" w:hAnsi="Times New Roman" w:cs="Times New Roman"/>
          <w:szCs w:val="24"/>
        </w:rPr>
        <w:t>д</w:t>
      </w:r>
      <w:r w:rsidRPr="0099382A">
        <w:rPr>
          <w:rFonts w:ascii="Times New Roman" w:hAnsi="Times New Roman" w:cs="Times New Roman"/>
          <w:szCs w:val="24"/>
        </w:rPr>
        <w:t>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</w:t>
      </w:r>
      <w:r w:rsidRPr="0099382A">
        <w:rPr>
          <w:rFonts w:ascii="Times New Roman" w:hAnsi="Times New Roman" w:cs="Times New Roman"/>
          <w:szCs w:val="24"/>
        </w:rPr>
        <w:lastRenderedPageBreak/>
        <w:t>программы дошкольного образования, санитарно-эпидемиологическими правилами и нормативами, с учетом недельной нагрузки.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Детский сад посещают </w:t>
      </w:r>
      <w:r w:rsidR="00303490" w:rsidRPr="0099382A">
        <w:rPr>
          <w:rFonts w:ascii="Times New Roman" w:hAnsi="Times New Roman" w:cs="Times New Roman"/>
          <w:szCs w:val="24"/>
        </w:rPr>
        <w:t>64 воспитанника в возрасте от 1,6</w:t>
      </w:r>
      <w:r w:rsidRPr="0099382A">
        <w:rPr>
          <w:rFonts w:ascii="Times New Roman" w:hAnsi="Times New Roman" w:cs="Times New Roman"/>
          <w:szCs w:val="24"/>
        </w:rPr>
        <w:t xml:space="preserve"> до 7 лет. </w:t>
      </w:r>
      <w:r w:rsidR="00303490" w:rsidRPr="0099382A">
        <w:rPr>
          <w:rFonts w:ascii="Times New Roman" w:hAnsi="Times New Roman" w:cs="Times New Roman"/>
          <w:szCs w:val="24"/>
        </w:rPr>
        <w:t xml:space="preserve">В детском саду сформировано 3 </w:t>
      </w:r>
      <w:r w:rsidRPr="0099382A">
        <w:rPr>
          <w:rFonts w:ascii="Times New Roman" w:hAnsi="Times New Roman" w:cs="Times New Roman"/>
          <w:szCs w:val="24"/>
        </w:rPr>
        <w:t>групп</w:t>
      </w:r>
      <w:r w:rsidR="00303490" w:rsidRPr="0099382A">
        <w:rPr>
          <w:rFonts w:ascii="Times New Roman" w:hAnsi="Times New Roman" w:cs="Times New Roman"/>
          <w:szCs w:val="24"/>
        </w:rPr>
        <w:t>ы</w:t>
      </w:r>
      <w:r w:rsidRPr="0099382A">
        <w:rPr>
          <w:rFonts w:ascii="Times New Roman" w:hAnsi="Times New Roman" w:cs="Times New Roman"/>
          <w:szCs w:val="24"/>
        </w:rPr>
        <w:t xml:space="preserve"> общеразвивающей направленности. Из них: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− </w:t>
      </w:r>
      <w:r w:rsidR="0022111C" w:rsidRPr="0099382A">
        <w:rPr>
          <w:rFonts w:ascii="Times New Roman" w:hAnsi="Times New Roman" w:cs="Times New Roman"/>
          <w:szCs w:val="24"/>
        </w:rPr>
        <w:t xml:space="preserve">Группа № 1 (разновозрастная) от 1,6 до 3 лет </w:t>
      </w:r>
      <w:r w:rsidRPr="0099382A">
        <w:rPr>
          <w:rFonts w:ascii="Times New Roman" w:hAnsi="Times New Roman" w:cs="Times New Roman"/>
          <w:szCs w:val="24"/>
        </w:rPr>
        <w:t xml:space="preserve">– </w:t>
      </w:r>
      <w:r w:rsidR="0022111C" w:rsidRPr="0099382A">
        <w:rPr>
          <w:rFonts w:ascii="Times New Roman" w:hAnsi="Times New Roman" w:cs="Times New Roman"/>
          <w:szCs w:val="24"/>
        </w:rPr>
        <w:t>17 воспитанников</w:t>
      </w:r>
      <w:r w:rsidRPr="0099382A">
        <w:rPr>
          <w:rFonts w:ascii="Times New Roman" w:hAnsi="Times New Roman" w:cs="Times New Roman"/>
          <w:szCs w:val="24"/>
        </w:rPr>
        <w:t>;</w:t>
      </w:r>
    </w:p>
    <w:p w:rsidR="009F1F27" w:rsidRPr="0099382A" w:rsidRDefault="0022111C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− Группа № 2 </w:t>
      </w:r>
      <w:r w:rsidR="009F1F27" w:rsidRPr="0099382A">
        <w:rPr>
          <w:rFonts w:ascii="Times New Roman" w:hAnsi="Times New Roman" w:cs="Times New Roman"/>
          <w:szCs w:val="24"/>
        </w:rPr>
        <w:t xml:space="preserve"> </w:t>
      </w:r>
      <w:r w:rsidR="00D169E5" w:rsidRPr="0099382A">
        <w:rPr>
          <w:rFonts w:ascii="Times New Roman" w:hAnsi="Times New Roman" w:cs="Times New Roman"/>
          <w:szCs w:val="24"/>
        </w:rPr>
        <w:t>(разновозрастная)    с 3 лет до 5 лет – 23 воспитанника</w:t>
      </w:r>
    </w:p>
    <w:p w:rsidR="009F1F27" w:rsidRPr="0099382A" w:rsidRDefault="00D169E5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− Группа № 3 (разновозрастная) с 5 лет до 7 лет  – 24 воспитанника</w:t>
      </w:r>
      <w:r w:rsidR="009F1F27" w:rsidRPr="0099382A">
        <w:rPr>
          <w:rFonts w:ascii="Times New Roman" w:hAnsi="Times New Roman" w:cs="Times New Roman"/>
          <w:szCs w:val="24"/>
        </w:rPr>
        <w:t>;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− диагностические срезы;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− наблюдения, итоговые занятия.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Разработаны диагностические карты освоения основной образовательной про</w:t>
      </w:r>
      <w:r w:rsidR="00D169E5" w:rsidRPr="0099382A">
        <w:rPr>
          <w:rFonts w:ascii="Times New Roman" w:hAnsi="Times New Roman" w:cs="Times New Roman"/>
          <w:szCs w:val="24"/>
        </w:rPr>
        <w:t>граммы дошкольного образования д</w:t>
      </w:r>
      <w:r w:rsidRPr="0099382A">
        <w:rPr>
          <w:rFonts w:ascii="Times New Roman" w:hAnsi="Times New Roman" w:cs="Times New Roman"/>
          <w:szCs w:val="24"/>
        </w:rPr>
        <w:t xml:space="preserve">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</w:t>
      </w:r>
      <w:r w:rsidR="0073255F" w:rsidRPr="0099382A">
        <w:rPr>
          <w:rFonts w:ascii="Times New Roman" w:hAnsi="Times New Roman" w:cs="Times New Roman"/>
          <w:szCs w:val="24"/>
        </w:rPr>
        <w:t>ООП д</w:t>
      </w:r>
      <w:r w:rsidRPr="0099382A">
        <w:rPr>
          <w:rFonts w:ascii="Times New Roman" w:hAnsi="Times New Roman" w:cs="Times New Roman"/>
          <w:szCs w:val="24"/>
        </w:rPr>
        <w:t xml:space="preserve">етского сада </w:t>
      </w:r>
      <w:proofErr w:type="gramStart"/>
      <w:r w:rsidRPr="0099382A">
        <w:rPr>
          <w:rFonts w:ascii="Times New Roman" w:hAnsi="Times New Roman" w:cs="Times New Roman"/>
          <w:szCs w:val="24"/>
        </w:rPr>
        <w:t>на конец</w:t>
      </w:r>
      <w:proofErr w:type="gramEnd"/>
      <w:r w:rsidRPr="0099382A">
        <w:rPr>
          <w:rFonts w:ascii="Times New Roman" w:hAnsi="Times New Roman" w:cs="Times New Roman"/>
          <w:szCs w:val="24"/>
        </w:rPr>
        <w:t xml:space="preserve"> 2020 года выглядят следующим образом:</w:t>
      </w:r>
    </w:p>
    <w:tbl>
      <w:tblPr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817"/>
        <w:gridCol w:w="1100"/>
        <w:gridCol w:w="864"/>
        <w:gridCol w:w="896"/>
        <w:gridCol w:w="849"/>
        <w:gridCol w:w="902"/>
        <w:gridCol w:w="696"/>
        <w:gridCol w:w="1870"/>
      </w:tblGrid>
      <w:tr w:rsidR="009F1F27" w:rsidRPr="0099382A" w:rsidTr="005B5C9D">
        <w:trPr>
          <w:trHeight w:val="90"/>
          <w:jc w:val="center"/>
        </w:trPr>
        <w:tc>
          <w:tcPr>
            <w:tcW w:w="2517" w:type="dxa"/>
            <w:vMerge w:val="restar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9F1F27" w:rsidRPr="0099382A" w:rsidTr="005B5C9D">
        <w:trPr>
          <w:trHeight w:val="450"/>
          <w:jc w:val="center"/>
        </w:trPr>
        <w:tc>
          <w:tcPr>
            <w:tcW w:w="2517" w:type="dxa"/>
            <w:vMerge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1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3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1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% воспитанников в пределе нормы</w:t>
            </w:r>
          </w:p>
        </w:tc>
      </w:tr>
      <w:tr w:rsidR="009F1F27" w:rsidRPr="0099382A" w:rsidTr="005B5C9D">
        <w:trPr>
          <w:trHeight w:val="90"/>
          <w:jc w:val="center"/>
        </w:trPr>
        <w:tc>
          <w:tcPr>
            <w:tcW w:w="2517" w:type="dxa"/>
            <w:vMerge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101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42,6</w:t>
            </w:r>
          </w:p>
        </w:tc>
        <w:tc>
          <w:tcPr>
            <w:tcW w:w="864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97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849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3" w:type="dxa"/>
          </w:tcPr>
          <w:p w:rsidR="009F1F27" w:rsidRPr="0099382A" w:rsidRDefault="00E36142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91" w:type="dxa"/>
          </w:tcPr>
          <w:p w:rsidR="009F1F27" w:rsidRPr="0099382A" w:rsidRDefault="0047282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870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94,6</w:t>
            </w:r>
          </w:p>
        </w:tc>
      </w:tr>
      <w:tr w:rsidR="009F1F27" w:rsidRPr="0099382A" w:rsidTr="005B5C9D">
        <w:trPr>
          <w:trHeight w:val="1272"/>
          <w:jc w:val="center"/>
        </w:trPr>
        <w:tc>
          <w:tcPr>
            <w:tcW w:w="2517" w:type="dxa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101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80,3</w:t>
            </w:r>
          </w:p>
        </w:tc>
        <w:tc>
          <w:tcPr>
            <w:tcW w:w="864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97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14,7</w:t>
            </w:r>
          </w:p>
        </w:tc>
        <w:tc>
          <w:tcPr>
            <w:tcW w:w="849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3" w:type="dxa"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91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870" w:type="dxa"/>
          </w:tcPr>
          <w:p w:rsidR="009F1F27" w:rsidRPr="0099382A" w:rsidRDefault="00D21733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95</w:t>
            </w:r>
          </w:p>
        </w:tc>
      </w:tr>
    </w:tbl>
    <w:p w:rsidR="00D169E5" w:rsidRPr="0099382A" w:rsidRDefault="00D169E5" w:rsidP="0099382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686D94" w:rsidRPr="0099382A" w:rsidRDefault="00686D94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течение года педагог</w:t>
      </w:r>
      <w:r w:rsidRPr="0099382A">
        <w:rPr>
          <w:rFonts w:ascii="Times New Roman" w:hAnsi="Times New Roman" w:cs="Times New Roman"/>
          <w:szCs w:val="24"/>
        </w:rPr>
        <w:t>ом</w:t>
      </w:r>
      <w:r w:rsidRPr="0099382A">
        <w:rPr>
          <w:rFonts w:ascii="Times New Roman" w:hAnsi="Times New Roman" w:cs="Times New Roman"/>
          <w:szCs w:val="24"/>
        </w:rPr>
        <w:t xml:space="preserve"> - психолог</w:t>
      </w:r>
      <w:r w:rsidRPr="0099382A">
        <w:rPr>
          <w:rFonts w:ascii="Times New Roman" w:hAnsi="Times New Roman" w:cs="Times New Roman"/>
          <w:szCs w:val="24"/>
        </w:rPr>
        <w:t>ом</w:t>
      </w:r>
      <w:r w:rsidRPr="0099382A">
        <w:rPr>
          <w:rFonts w:ascii="Times New Roman" w:hAnsi="Times New Roman" w:cs="Times New Roman"/>
          <w:szCs w:val="24"/>
        </w:rPr>
        <w:t xml:space="preserve">  проводились мероприятия, направленные </w:t>
      </w:r>
      <w:proofErr w:type="gramStart"/>
      <w:r w:rsidRPr="0099382A">
        <w:rPr>
          <w:rFonts w:ascii="Times New Roman" w:hAnsi="Times New Roman" w:cs="Times New Roman"/>
          <w:szCs w:val="24"/>
        </w:rPr>
        <w:t>на</w:t>
      </w:r>
      <w:proofErr w:type="gramEnd"/>
      <w:r w:rsidRPr="0099382A">
        <w:rPr>
          <w:rFonts w:ascii="Times New Roman" w:hAnsi="Times New Roman" w:cs="Times New Roman"/>
          <w:szCs w:val="24"/>
        </w:rPr>
        <w:t xml:space="preserve">: </w:t>
      </w:r>
    </w:p>
    <w:p w:rsidR="00686D94" w:rsidRPr="0099382A" w:rsidRDefault="00686D94" w:rsidP="0099382A">
      <w:pPr>
        <w:pStyle w:val="a8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формирование у детей первоначальных знаний о школе; </w:t>
      </w:r>
    </w:p>
    <w:p w:rsidR="00686D94" w:rsidRPr="0099382A" w:rsidRDefault="00686D94" w:rsidP="0099382A">
      <w:pPr>
        <w:pStyle w:val="a8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создание психологической положительной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Pr="0099382A">
        <w:rPr>
          <w:rFonts w:ascii="Times New Roman" w:hAnsi="Times New Roman" w:cs="Times New Roman"/>
          <w:szCs w:val="24"/>
        </w:rPr>
        <w:t xml:space="preserve">установки на школу; </w:t>
      </w:r>
    </w:p>
    <w:p w:rsidR="00686D94" w:rsidRPr="0099382A" w:rsidRDefault="00686D94" w:rsidP="0099382A">
      <w:pPr>
        <w:pStyle w:val="a8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профилактику школьной </w:t>
      </w:r>
      <w:proofErr w:type="spellStart"/>
      <w:r w:rsidRPr="0099382A">
        <w:rPr>
          <w:rFonts w:ascii="Times New Roman" w:hAnsi="Times New Roman" w:cs="Times New Roman"/>
          <w:szCs w:val="24"/>
        </w:rPr>
        <w:t>дезадаптации</w:t>
      </w:r>
      <w:proofErr w:type="spellEnd"/>
      <w:r w:rsidRPr="0099382A">
        <w:rPr>
          <w:rFonts w:ascii="Times New Roman" w:hAnsi="Times New Roman" w:cs="Times New Roman"/>
          <w:szCs w:val="24"/>
        </w:rPr>
        <w:t xml:space="preserve"> </w:t>
      </w:r>
      <w:r w:rsidRPr="0099382A">
        <w:rPr>
          <w:rFonts w:ascii="Times New Roman" w:hAnsi="Times New Roman" w:cs="Times New Roman"/>
          <w:szCs w:val="24"/>
        </w:rPr>
        <w:t>и снижение тревожности у детей;</w:t>
      </w:r>
    </w:p>
    <w:p w:rsidR="00686D94" w:rsidRPr="0099382A" w:rsidRDefault="00686D94" w:rsidP="0099382A">
      <w:pPr>
        <w:pStyle w:val="a8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формирование мотивационной готовности к школе; </w:t>
      </w:r>
    </w:p>
    <w:p w:rsidR="00686D94" w:rsidRPr="0099382A" w:rsidRDefault="00686D94" w:rsidP="0099382A">
      <w:pPr>
        <w:pStyle w:val="a8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формирование готовности ребенка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Pr="0099382A">
        <w:rPr>
          <w:rFonts w:ascii="Times New Roman" w:hAnsi="Times New Roman" w:cs="Times New Roman"/>
          <w:szCs w:val="24"/>
        </w:rPr>
        <w:t>к принятию новой социальной роли ученика.</w:t>
      </w:r>
    </w:p>
    <w:p w:rsidR="00686D94" w:rsidRPr="0099382A" w:rsidRDefault="00686D94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lastRenderedPageBreak/>
        <w:t>Систематическая и целенаправленная работа</w:t>
      </w:r>
      <w:r w:rsidRPr="0099382A">
        <w:rPr>
          <w:rFonts w:ascii="Times New Roman" w:hAnsi="Times New Roman" w:cs="Times New Roman"/>
          <w:szCs w:val="24"/>
        </w:rPr>
        <w:t xml:space="preserve"> учителя-логопеда </w:t>
      </w:r>
      <w:r w:rsidRPr="0099382A">
        <w:rPr>
          <w:rFonts w:ascii="Times New Roman" w:hAnsi="Times New Roman" w:cs="Times New Roman"/>
          <w:szCs w:val="24"/>
        </w:rPr>
        <w:t xml:space="preserve"> по коррекции недостатков развития речи воспитанников помогла сформировать у детей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Pr="0099382A">
        <w:rPr>
          <w:rFonts w:ascii="Times New Roman" w:hAnsi="Times New Roman" w:cs="Times New Roman"/>
          <w:szCs w:val="24"/>
        </w:rPr>
        <w:t xml:space="preserve">грамматический строй речи, развить элементарные формы устной речи, расширить словарный запас. </w:t>
      </w:r>
    </w:p>
    <w:p w:rsidR="0073255F" w:rsidRDefault="00686D94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50</w:t>
      </w:r>
      <w:r w:rsidRPr="0099382A">
        <w:rPr>
          <w:rFonts w:ascii="Times New Roman" w:hAnsi="Times New Roman" w:cs="Times New Roman"/>
          <w:szCs w:val="24"/>
        </w:rPr>
        <w:t xml:space="preserve"> % выпускников </w:t>
      </w:r>
      <w:r w:rsidR="00852FE4">
        <w:rPr>
          <w:rFonts w:ascii="Times New Roman" w:hAnsi="Times New Roman" w:cs="Times New Roman"/>
          <w:szCs w:val="24"/>
        </w:rPr>
        <w:t>ушли в школу с чистой речью.</w:t>
      </w:r>
    </w:p>
    <w:p w:rsidR="00852FE4" w:rsidRPr="00852FE4" w:rsidRDefault="00852FE4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73255F" w:rsidRPr="0099382A" w:rsidRDefault="00852FE4" w:rsidP="0099382A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Чтобы выбрать стратегию воспитательной работы, в 2020 году проводился анализ состава семей воспитанников.</w:t>
      </w:r>
    </w:p>
    <w:p w:rsidR="0073255F" w:rsidRPr="0099382A" w:rsidRDefault="009F1F27" w:rsidP="00852FE4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Полная</w:t>
            </w:r>
          </w:p>
        </w:tc>
        <w:tc>
          <w:tcPr>
            <w:tcW w:w="1666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667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68,8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Неполная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667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28,1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Неполная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67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3,1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67" w:type="pct"/>
          </w:tcPr>
          <w:p w:rsidR="009F1F27" w:rsidRPr="0099382A" w:rsidRDefault="00EC4CAD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0 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EC4CAD" w:rsidRPr="0099382A" w:rsidRDefault="00EC4CAD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EC4CAD" w:rsidRPr="00852FE4" w:rsidRDefault="009F1F27" w:rsidP="00852FE4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Характери</w:t>
      </w:r>
      <w:r w:rsidR="00852FE4">
        <w:rPr>
          <w:rFonts w:ascii="Times New Roman" w:hAnsi="Times New Roman" w:cs="Times New Roman"/>
          <w:b/>
          <w:szCs w:val="24"/>
        </w:rPr>
        <w:t>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9F1F27" w:rsidRPr="0099382A" w:rsidRDefault="001675F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667" w:type="pct"/>
          </w:tcPr>
          <w:p w:rsidR="009F1F27" w:rsidRPr="0099382A" w:rsidRDefault="00E5217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9F1F27" w:rsidRPr="0099382A" w:rsidRDefault="001675F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667" w:type="pct"/>
          </w:tcPr>
          <w:p w:rsidR="009F1F27" w:rsidRPr="0099382A" w:rsidRDefault="00E5217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43,7</w:t>
            </w:r>
          </w:p>
        </w:tc>
      </w:tr>
      <w:tr w:rsidR="009F1F27" w:rsidRPr="0099382A" w:rsidTr="005B5C9D">
        <w:tc>
          <w:tcPr>
            <w:tcW w:w="1666" w:type="pct"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9F1F27" w:rsidRPr="0099382A" w:rsidRDefault="001675F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67" w:type="pct"/>
          </w:tcPr>
          <w:p w:rsidR="009F1F27" w:rsidRPr="0099382A" w:rsidRDefault="00E52175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31,3</w:t>
            </w:r>
          </w:p>
        </w:tc>
      </w:tr>
    </w:tbl>
    <w:p w:rsidR="004E2ACA" w:rsidRPr="0099382A" w:rsidRDefault="004E2ACA" w:rsidP="0099382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1F27" w:rsidRPr="0099382A" w:rsidRDefault="009F1F27" w:rsidP="0099382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E52175" w:rsidRPr="0099382A" w:rsidRDefault="00E52175" w:rsidP="0099382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2020</w:t>
      </w:r>
      <w:r w:rsidR="00E52175" w:rsidRPr="0099382A">
        <w:rPr>
          <w:rFonts w:ascii="Times New Roman" w:hAnsi="Times New Roman" w:cs="Times New Roman"/>
          <w:szCs w:val="24"/>
        </w:rPr>
        <w:t xml:space="preserve"> году в д</w:t>
      </w:r>
      <w:r w:rsidRPr="0099382A">
        <w:rPr>
          <w:rFonts w:ascii="Times New Roman" w:hAnsi="Times New Roman" w:cs="Times New Roman"/>
          <w:szCs w:val="24"/>
        </w:rPr>
        <w:t xml:space="preserve">етском саду </w:t>
      </w:r>
      <w:r w:rsidR="00E47E6D" w:rsidRPr="0099382A">
        <w:rPr>
          <w:rFonts w:ascii="Times New Roman" w:hAnsi="Times New Roman" w:cs="Times New Roman"/>
          <w:szCs w:val="24"/>
        </w:rPr>
        <w:t xml:space="preserve">велась проектная деятельность </w:t>
      </w:r>
      <w:r w:rsidRPr="0099382A">
        <w:rPr>
          <w:rFonts w:ascii="Times New Roman" w:hAnsi="Times New Roman" w:cs="Times New Roman"/>
          <w:szCs w:val="24"/>
        </w:rPr>
        <w:t xml:space="preserve"> по </w:t>
      </w:r>
      <w:r w:rsidR="00E47E6D" w:rsidRPr="0099382A">
        <w:rPr>
          <w:rFonts w:ascii="Times New Roman" w:hAnsi="Times New Roman" w:cs="Times New Roman"/>
          <w:szCs w:val="24"/>
        </w:rPr>
        <w:t>темам</w:t>
      </w:r>
      <w:r w:rsidRPr="0099382A">
        <w:rPr>
          <w:rFonts w:ascii="Times New Roman" w:hAnsi="Times New Roman" w:cs="Times New Roman"/>
          <w:szCs w:val="24"/>
        </w:rPr>
        <w:t>:</w:t>
      </w:r>
    </w:p>
    <w:p w:rsidR="00E47E6D" w:rsidRPr="0099382A" w:rsidRDefault="00E47E6D" w:rsidP="0099382A">
      <w:pPr>
        <w:pStyle w:val="a8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«Россия – моя история» </w:t>
      </w:r>
    </w:p>
    <w:p w:rsidR="009F1F27" w:rsidRPr="0099382A" w:rsidRDefault="00E47E6D" w:rsidP="0099382A">
      <w:pPr>
        <w:pStyle w:val="a8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lastRenderedPageBreak/>
        <w:t>«Непослушные звуки</w:t>
      </w:r>
      <w:r w:rsidR="00A67103" w:rsidRPr="0099382A">
        <w:rPr>
          <w:rFonts w:ascii="Times New Roman" w:hAnsi="Times New Roman" w:cs="Times New Roman"/>
          <w:szCs w:val="24"/>
        </w:rPr>
        <w:t>»</w:t>
      </w:r>
      <w:r w:rsidRPr="0099382A">
        <w:rPr>
          <w:rFonts w:ascii="Times New Roman" w:hAnsi="Times New Roman" w:cs="Times New Roman"/>
          <w:szCs w:val="24"/>
        </w:rPr>
        <w:t xml:space="preserve"> </w:t>
      </w:r>
    </w:p>
    <w:p w:rsidR="00A67103" w:rsidRPr="0099382A" w:rsidRDefault="00A67103" w:rsidP="0099382A">
      <w:pPr>
        <w:pStyle w:val="a8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«</w:t>
      </w:r>
      <w:r w:rsidR="00E73C3D" w:rsidRPr="0099382A">
        <w:rPr>
          <w:rFonts w:ascii="Times New Roman" w:hAnsi="Times New Roman" w:cs="Times New Roman"/>
          <w:szCs w:val="24"/>
        </w:rPr>
        <w:t xml:space="preserve"> Сенсорное развитие детей раннего  дошкольного возраста»</w:t>
      </w:r>
    </w:p>
    <w:p w:rsidR="00E73C3D" w:rsidRPr="0099382A" w:rsidRDefault="00E73C3D" w:rsidP="0099382A">
      <w:pPr>
        <w:pStyle w:val="a8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«Английский для дошколят» </w:t>
      </w:r>
    </w:p>
    <w:p w:rsidR="00E73C3D" w:rsidRPr="0099382A" w:rsidRDefault="00E73C3D" w:rsidP="0099382A">
      <w:pPr>
        <w:pStyle w:val="a8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Формирование элементарных математических представлений у детей дошкольного возраста через использование </w:t>
      </w:r>
      <w:r w:rsidRPr="0099382A">
        <w:rPr>
          <w:rFonts w:ascii="Times New Roman" w:hAnsi="Times New Roman" w:cs="Times New Roman"/>
          <w:szCs w:val="24"/>
          <w:lang w:val="en-US"/>
        </w:rPr>
        <w:t>LEGO</w:t>
      </w:r>
      <w:r w:rsidRPr="0099382A">
        <w:rPr>
          <w:rFonts w:ascii="Times New Roman" w:hAnsi="Times New Roman" w:cs="Times New Roman"/>
          <w:szCs w:val="24"/>
        </w:rPr>
        <w:t>- конструктора»</w:t>
      </w:r>
    </w:p>
    <w:p w:rsidR="009F1F27" w:rsidRPr="0099382A" w:rsidRDefault="00E47E6D" w:rsidP="0099382A">
      <w:pPr>
        <w:widowControl w:val="0"/>
        <w:suppressAutoHyphens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проектной деятельности</w:t>
      </w:r>
      <w:r w:rsidR="009F1F27" w:rsidRPr="0099382A">
        <w:rPr>
          <w:rFonts w:ascii="Times New Roman" w:hAnsi="Times New Roman" w:cs="Times New Roman"/>
          <w:szCs w:val="24"/>
        </w:rPr>
        <w:t xml:space="preserve"> было задействовано </w:t>
      </w:r>
      <w:r w:rsidR="00E73C3D" w:rsidRPr="0099382A">
        <w:rPr>
          <w:rFonts w:ascii="Times New Roman" w:hAnsi="Times New Roman" w:cs="Times New Roman"/>
          <w:szCs w:val="24"/>
        </w:rPr>
        <w:t>90</w:t>
      </w:r>
      <w:r w:rsidR="009F1F27" w:rsidRPr="0099382A">
        <w:rPr>
          <w:rFonts w:ascii="Times New Roman" w:hAnsi="Times New Roman" w:cs="Times New Roman"/>
          <w:szCs w:val="24"/>
        </w:rPr>
        <w:t xml:space="preserve"> процентов </w:t>
      </w:r>
      <w:r w:rsidR="00E73C3D" w:rsidRPr="0099382A">
        <w:rPr>
          <w:rFonts w:ascii="Times New Roman" w:hAnsi="Times New Roman" w:cs="Times New Roman"/>
          <w:szCs w:val="24"/>
        </w:rPr>
        <w:t>воспитанников д</w:t>
      </w:r>
      <w:r w:rsidR="009F1F27" w:rsidRPr="0099382A">
        <w:rPr>
          <w:rFonts w:ascii="Times New Roman" w:hAnsi="Times New Roman" w:cs="Times New Roman"/>
          <w:szCs w:val="24"/>
        </w:rPr>
        <w:t>етского сада.</w:t>
      </w:r>
    </w:p>
    <w:p w:rsidR="009F1F27" w:rsidRPr="0099382A" w:rsidRDefault="009F1F27" w:rsidP="0099382A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bCs/>
          <w:szCs w:val="24"/>
        </w:rPr>
        <w:t xml:space="preserve">Анализ данных по </w:t>
      </w:r>
      <w:r w:rsidR="00E73C3D" w:rsidRPr="0099382A">
        <w:rPr>
          <w:rFonts w:ascii="Times New Roman" w:hAnsi="Times New Roman" w:cs="Times New Roman"/>
          <w:bCs/>
          <w:szCs w:val="24"/>
        </w:rPr>
        <w:t>занятости  детей в проектной деятельности</w:t>
      </w:r>
      <w:r w:rsidRPr="0099382A">
        <w:rPr>
          <w:rFonts w:ascii="Times New Roman" w:hAnsi="Times New Roman" w:cs="Times New Roman"/>
          <w:bCs/>
          <w:szCs w:val="24"/>
        </w:rPr>
        <w:t xml:space="preserve"> показывает </w:t>
      </w:r>
      <w:r w:rsidR="00E73C3D" w:rsidRPr="0099382A">
        <w:rPr>
          <w:rFonts w:ascii="Times New Roman" w:hAnsi="Times New Roman" w:cs="Times New Roman"/>
          <w:bCs/>
          <w:szCs w:val="24"/>
        </w:rPr>
        <w:t>повышение</w:t>
      </w:r>
      <w:r w:rsidRPr="0099382A">
        <w:rPr>
          <w:rFonts w:ascii="Times New Roman" w:hAnsi="Times New Roman" w:cs="Times New Roman"/>
          <w:bCs/>
          <w:szCs w:val="24"/>
        </w:rPr>
        <w:t xml:space="preserve"> показателя по охвату </w:t>
      </w:r>
      <w:r w:rsidR="00E73C3D" w:rsidRPr="0099382A">
        <w:rPr>
          <w:rFonts w:ascii="Times New Roman" w:hAnsi="Times New Roman" w:cs="Times New Roman"/>
          <w:bCs/>
          <w:szCs w:val="24"/>
        </w:rPr>
        <w:t>детей</w:t>
      </w:r>
      <w:r w:rsidR="005B57DC" w:rsidRPr="0099382A">
        <w:rPr>
          <w:rFonts w:ascii="Times New Roman" w:hAnsi="Times New Roman" w:cs="Times New Roman"/>
          <w:bCs/>
          <w:szCs w:val="24"/>
        </w:rPr>
        <w:t xml:space="preserve">, </w:t>
      </w:r>
      <w:r w:rsidR="00E73C3D" w:rsidRPr="0099382A">
        <w:rPr>
          <w:rFonts w:ascii="Times New Roman" w:hAnsi="Times New Roman" w:cs="Times New Roman"/>
          <w:bCs/>
          <w:szCs w:val="24"/>
        </w:rPr>
        <w:t>чем за предыдущий учебный  2018-2019</w:t>
      </w:r>
      <w:r w:rsidR="005B57DC" w:rsidRPr="0099382A">
        <w:rPr>
          <w:rFonts w:ascii="Times New Roman" w:hAnsi="Times New Roman" w:cs="Times New Roman"/>
          <w:bCs/>
          <w:szCs w:val="24"/>
        </w:rPr>
        <w:t xml:space="preserve"> </w:t>
      </w:r>
      <w:r w:rsidR="001B7638" w:rsidRPr="0099382A">
        <w:rPr>
          <w:rFonts w:ascii="Times New Roman" w:hAnsi="Times New Roman" w:cs="Times New Roman"/>
          <w:bCs/>
          <w:szCs w:val="24"/>
        </w:rPr>
        <w:t>год.</w:t>
      </w:r>
      <w:r w:rsidR="00E73C3D" w:rsidRPr="0099382A">
        <w:rPr>
          <w:rFonts w:ascii="Times New Roman" w:hAnsi="Times New Roman" w:cs="Times New Roman"/>
          <w:bCs/>
          <w:szCs w:val="24"/>
        </w:rPr>
        <w:t xml:space="preserve"> </w:t>
      </w:r>
      <w:r w:rsidRPr="0099382A">
        <w:rPr>
          <w:rFonts w:ascii="Times New Roman" w:hAnsi="Times New Roman" w:cs="Times New Roman"/>
          <w:bCs/>
          <w:szCs w:val="24"/>
        </w:rPr>
        <w:t xml:space="preserve"> </w:t>
      </w:r>
    </w:p>
    <w:p w:rsidR="009F1F27" w:rsidRPr="0099382A" w:rsidRDefault="009F1F27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5B57DC" w:rsidRPr="0099382A" w:rsidRDefault="009F1F27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 xml:space="preserve">IV. Оценка </w:t>
      </w:r>
      <w:proofErr w:type="gramStart"/>
      <w:r w:rsidRPr="0099382A">
        <w:rPr>
          <w:rFonts w:ascii="Times New Roman" w:hAnsi="Times New Roman" w:cs="Times New Roman"/>
          <w:b/>
          <w:szCs w:val="24"/>
        </w:rPr>
        <w:t>функционирования внутренней сист</w:t>
      </w:r>
      <w:r w:rsidR="00852FE4">
        <w:rPr>
          <w:rFonts w:ascii="Times New Roman" w:hAnsi="Times New Roman" w:cs="Times New Roman"/>
          <w:b/>
          <w:szCs w:val="24"/>
        </w:rPr>
        <w:t>емы оценки качества образования</w:t>
      </w:r>
      <w:proofErr w:type="gramEnd"/>
    </w:p>
    <w:p w:rsidR="005B57DC" w:rsidRPr="0099382A" w:rsidRDefault="005B57DC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д</w:t>
      </w:r>
      <w:r w:rsidR="009F1F27" w:rsidRPr="0099382A">
        <w:rPr>
          <w:rFonts w:ascii="Times New Roman" w:hAnsi="Times New Roman" w:cs="Times New Roman"/>
          <w:szCs w:val="24"/>
        </w:rPr>
        <w:t>етском саду утверждено положение о внутренней системе о</w:t>
      </w:r>
      <w:r w:rsidRPr="0099382A">
        <w:rPr>
          <w:rFonts w:ascii="Times New Roman" w:hAnsi="Times New Roman" w:cs="Times New Roman"/>
          <w:szCs w:val="24"/>
        </w:rPr>
        <w:t>ценки качества образования от 31.08.2018</w:t>
      </w:r>
      <w:r w:rsidR="009F1F27" w:rsidRPr="0099382A">
        <w:rPr>
          <w:rFonts w:ascii="Times New Roman" w:hAnsi="Times New Roman" w:cs="Times New Roman"/>
          <w:szCs w:val="24"/>
        </w:rPr>
        <w:t>. Мониторинг качества образовательной деятельности в 2020 году показал хорошую работу педагогического коллектива</w:t>
      </w:r>
      <w:r w:rsidRPr="0099382A">
        <w:rPr>
          <w:rFonts w:ascii="Times New Roman" w:hAnsi="Times New Roman" w:cs="Times New Roman"/>
          <w:szCs w:val="24"/>
        </w:rPr>
        <w:t>.</w:t>
      </w:r>
    </w:p>
    <w:p w:rsidR="009269EB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Состояние здоровья и физического развития воспитанников удовлетворительные. </w:t>
      </w:r>
      <w:r w:rsidR="005B57DC" w:rsidRPr="0099382A">
        <w:rPr>
          <w:rFonts w:ascii="Times New Roman" w:hAnsi="Times New Roman" w:cs="Times New Roman"/>
          <w:szCs w:val="24"/>
        </w:rPr>
        <w:t>90</w:t>
      </w:r>
      <w:r w:rsidRPr="0099382A">
        <w:rPr>
          <w:rFonts w:ascii="Times New Roman" w:hAnsi="Times New Roman" w:cs="Times New Roman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5B57DC" w:rsidRPr="0099382A">
        <w:rPr>
          <w:rFonts w:ascii="Times New Roman" w:hAnsi="Times New Roman" w:cs="Times New Roman"/>
          <w:szCs w:val="24"/>
        </w:rPr>
        <w:t>.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="005B57DC" w:rsidRPr="0099382A">
        <w:rPr>
          <w:rFonts w:ascii="Times New Roman" w:hAnsi="Times New Roman" w:cs="Times New Roman"/>
          <w:szCs w:val="24"/>
        </w:rPr>
        <w:t xml:space="preserve">В </w:t>
      </w:r>
      <w:r w:rsidRPr="0099382A">
        <w:rPr>
          <w:rFonts w:ascii="Times New Roman" w:hAnsi="Times New Roman" w:cs="Times New Roman"/>
          <w:szCs w:val="24"/>
        </w:rPr>
        <w:t xml:space="preserve">течение года воспитанники </w:t>
      </w:r>
      <w:r w:rsidR="005B57DC" w:rsidRPr="0099382A">
        <w:rPr>
          <w:rFonts w:ascii="Times New Roman" w:hAnsi="Times New Roman" w:cs="Times New Roman"/>
          <w:szCs w:val="24"/>
        </w:rPr>
        <w:t>д</w:t>
      </w:r>
      <w:r w:rsidRPr="0099382A">
        <w:rPr>
          <w:rFonts w:ascii="Times New Roman" w:hAnsi="Times New Roman" w:cs="Times New Roman"/>
          <w:szCs w:val="24"/>
        </w:rPr>
        <w:t>етского сада успешно участвовали в конкурсах и мероприятиях различного уровня.</w:t>
      </w:r>
    </w:p>
    <w:p w:rsidR="00686D94" w:rsidRPr="0099382A" w:rsidRDefault="00686D94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мае 2019 года проводилось анкетирование родителей (законных представителей) по вопросам удовлетворенности качеством образовательной деятельности. Всего в опросе приняли участие 96% родителей (законных представителей):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816"/>
      </w:tblGrid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 родителей (законных представителей) воспитанников, удовлетворенных материально-техническим обеспечением образовательной организации (ответ «да»), от общего числа опрошенных. Вопрос: «Удовлетворены ли Вы материально-техническим обеспечением образовательной организации (состоянием групповых ячеек, качеством мебели). Ответы: «да», «скорее да, чем нет», «нет»,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</w:t>
            </w:r>
            <w:r w:rsidRPr="0099382A">
              <w:rPr>
                <w:rFonts w:ascii="Times New Roman" w:hAnsi="Times New Roman" w:cs="Times New Roman"/>
                <w:szCs w:val="24"/>
              </w:rPr>
              <w:t>4</w:t>
            </w:r>
            <w:r w:rsidRPr="0099382A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Доля родителей (законных представителей) воспитанников, удовлетворенных качеством предоставляемых образовательных услуг в образовательной организации (ответ «да»), от общего числа опрошенных. Вопрос: 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 xml:space="preserve">«Удовлетворены ли Вы качеством предоставляемых </w:t>
            </w: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образовательных услуг в образовательной организации (состоянием групповых</w:t>
            </w:r>
            <w:proofErr w:type="gramEnd"/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ячеек, качеством мебели). Ответы: «да», «скорее да, чем нет», «нет»,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«затрудняюсь ответить»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98</w:t>
            </w:r>
            <w:r w:rsidRPr="0099382A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3.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 родителей (законных представителей) воспитанников, которые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готовы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рекомендовать образовательную организацию родственникам и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знакомым (ответ «да») от общего числа опрошенных. Вопрос: «Рекомендовали бы Вы данную образовательную организацию родственникам и знакомым?». Ответы: «да», «скорее да, чем нет», «нет»,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 родителей (законных представителей) воспитанников, удовлетворенных организацией воспитательного процесса в образовательной организации (ответ «да»), от общего числа опрошенных. Вопрос: «Удовлетворены ли Вы организацией воспитательного процесса в образовательной организации?». Ответы: «да», «скорее да, чем нет», «нет»,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96</w:t>
            </w: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</w:t>
            </w:r>
            <w:r w:rsidRPr="0099382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 родителей (законных представителей) воспитанников, удовлетворенных психологическим климатом в образовательной организации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(группе) (ответ «да»), от общего числа опрошенных. Вопрос: «Удовлетворены ли Вы психологическим климатом в образовательной организации (группе)?». Ответы: «да», «скорее да, чем нет», «нет»,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</w:t>
            </w:r>
            <w:r w:rsidRPr="0099382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</w:t>
            </w:r>
            <w:r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82A">
              <w:rPr>
                <w:rFonts w:ascii="Times New Roman" w:hAnsi="Times New Roman" w:cs="Times New Roman"/>
                <w:szCs w:val="24"/>
              </w:rPr>
              <w:t>родителей (законных представителей) воспитанников, высоко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оценивающих качество подготовки ребенка к школе (ответ «Высокий</w:t>
            </w:r>
            <w:proofErr w:type="gramEnd"/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уровень»), от общего числа 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опрошенных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>. Вопрос: «Оцените качество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подготовки Вашего ребенка к школе». Ответы: «высокий уровень»,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«средний уровень», «низкий уровень»,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95</w:t>
            </w: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7</w:t>
            </w:r>
            <w:r w:rsidRPr="0099382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</w:t>
            </w:r>
            <w:r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82A">
              <w:rPr>
                <w:rFonts w:ascii="Times New Roman" w:hAnsi="Times New Roman" w:cs="Times New Roman"/>
                <w:szCs w:val="24"/>
              </w:rPr>
              <w:t>родителей (законных представителей) воспитанников, высоко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оценивающих оптимальность объема творческой (проектной) деятельности (ответ «оптимальный»), от общего числа опрошенных. Вопрос: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«Оцените объем творческой (проектной) деятельности Вашего ребенка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в день». Ответы: «оптимальный», «излишний», «недостаточный»,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96</w:t>
            </w:r>
            <w:r w:rsidRPr="0099382A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  <w:r w:rsidR="00686D94" w:rsidRPr="0099382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38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 родителей (законных представителей) воспитанников, высоко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оценивающих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оптимальность объема дневного двигательного режима</w:t>
            </w:r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ребенка (ответ «оптимальный»), от общего числа опрошенных. Вопрос:</w:t>
            </w:r>
          </w:p>
          <w:p w:rsidR="00686D94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D94" w:rsidRPr="0099382A">
              <w:rPr>
                <w:rFonts w:ascii="Times New Roman" w:hAnsi="Times New Roman" w:cs="Times New Roman"/>
                <w:szCs w:val="24"/>
              </w:rPr>
              <w:t xml:space="preserve">«Оцените объем дневного двигательного режима Вашего ребенка </w:t>
            </w:r>
            <w:proofErr w:type="gramStart"/>
            <w:r w:rsidR="00686D94" w:rsidRPr="0099382A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</w:p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день». Ответы: «оптимальный», «излишний», «недостаточный», «затрудняюсь ответить»</w:t>
            </w:r>
          </w:p>
        </w:tc>
        <w:tc>
          <w:tcPr>
            <w:tcW w:w="816" w:type="dxa"/>
          </w:tcPr>
          <w:p w:rsidR="00686D94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686D94" w:rsidRPr="0099382A" w:rsidTr="00686D94">
        <w:tc>
          <w:tcPr>
            <w:tcW w:w="817" w:type="dxa"/>
          </w:tcPr>
          <w:p w:rsidR="00686D94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</w:t>
            </w:r>
            <w:r w:rsidR="00686D94" w:rsidRPr="0099382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938" w:type="dxa"/>
          </w:tcPr>
          <w:p w:rsidR="005819B5" w:rsidRPr="0099382A" w:rsidRDefault="00686D94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Доля</w:t>
            </w:r>
            <w:r w:rsidR="005819B5"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819B5" w:rsidRPr="0099382A">
              <w:rPr>
                <w:rFonts w:ascii="Times New Roman" w:hAnsi="Times New Roman" w:cs="Times New Roman"/>
                <w:szCs w:val="24"/>
              </w:rPr>
              <w:t>родителей (законных представителей) воспитанников, высоко</w:t>
            </w:r>
          </w:p>
          <w:p w:rsidR="005819B5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оценивающих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качество технического оснащения образовательного процесса (ответ «высокий уровень»), от общего числа опрошенных. Вопрос: «Оцените качество технического оснащения образовательного</w:t>
            </w:r>
          </w:p>
          <w:p w:rsidR="005819B5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процесса». Ответы: «высокий уровень», «средний уровень», «низкий</w:t>
            </w:r>
          </w:p>
          <w:p w:rsidR="00686D94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уровень», «затрудняюсь ответить»</w:t>
            </w:r>
          </w:p>
        </w:tc>
        <w:tc>
          <w:tcPr>
            <w:tcW w:w="816" w:type="dxa"/>
          </w:tcPr>
          <w:p w:rsidR="00686D94" w:rsidRPr="0099382A" w:rsidRDefault="005819B5" w:rsidP="0099382A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92%</w:t>
            </w:r>
          </w:p>
        </w:tc>
      </w:tr>
    </w:tbl>
    <w:p w:rsidR="00686D94" w:rsidRPr="0099382A" w:rsidRDefault="00686D94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1F27" w:rsidRPr="0099382A" w:rsidRDefault="005819B5" w:rsidP="0099382A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szCs w:val="24"/>
        </w:rPr>
        <w:t>Анализ деятельности Учреждения за 20</w:t>
      </w:r>
      <w:r w:rsidRPr="0099382A">
        <w:rPr>
          <w:rFonts w:ascii="Times New Roman" w:hAnsi="Times New Roman" w:cs="Times New Roman"/>
          <w:szCs w:val="24"/>
        </w:rPr>
        <w:t>20</w:t>
      </w:r>
      <w:r w:rsidRPr="0099382A">
        <w:rPr>
          <w:rFonts w:ascii="Times New Roman" w:hAnsi="Times New Roman" w:cs="Times New Roman"/>
          <w:szCs w:val="24"/>
        </w:rPr>
        <w:t xml:space="preserve"> год показал, что педагогический коллектив работает в соответствии с требованиями ФГОС </w:t>
      </w:r>
      <w:proofErr w:type="gramStart"/>
      <w:r w:rsidRPr="0099382A">
        <w:rPr>
          <w:rFonts w:ascii="Times New Roman" w:hAnsi="Times New Roman" w:cs="Times New Roman"/>
          <w:szCs w:val="24"/>
        </w:rPr>
        <w:t>ДО</w:t>
      </w:r>
      <w:proofErr w:type="gramEnd"/>
      <w:r w:rsidRPr="0099382A">
        <w:rPr>
          <w:rFonts w:ascii="Times New Roman" w:hAnsi="Times New Roman" w:cs="Times New Roman"/>
          <w:szCs w:val="24"/>
        </w:rPr>
        <w:t xml:space="preserve">, внедряются </w:t>
      </w:r>
      <w:proofErr w:type="gramStart"/>
      <w:r w:rsidRPr="0099382A">
        <w:rPr>
          <w:rFonts w:ascii="Times New Roman" w:hAnsi="Times New Roman" w:cs="Times New Roman"/>
          <w:szCs w:val="24"/>
        </w:rPr>
        <w:t>новые</w:t>
      </w:r>
      <w:proofErr w:type="gramEnd"/>
      <w:r w:rsidRPr="0099382A">
        <w:rPr>
          <w:rFonts w:ascii="Times New Roman" w:hAnsi="Times New Roman" w:cs="Times New Roman"/>
          <w:szCs w:val="24"/>
        </w:rPr>
        <w:t xml:space="preserve"> образовательные технологии, выстраиваются новые формы организации работы с родителями.</w:t>
      </w:r>
    </w:p>
    <w:p w:rsidR="005819B5" w:rsidRPr="0099382A" w:rsidRDefault="005819B5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3C2925" w:rsidRPr="0099382A" w:rsidRDefault="009F1F27" w:rsidP="00852FE4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  <w:lang w:val="en-US"/>
        </w:rPr>
        <w:t>V</w:t>
      </w:r>
      <w:r w:rsidR="00852FE4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Детский сад укомплектован педагогами на </w:t>
      </w:r>
      <w:r w:rsidR="003C2925" w:rsidRPr="0099382A">
        <w:rPr>
          <w:rFonts w:ascii="Times New Roman" w:hAnsi="Times New Roman" w:cs="Times New Roman"/>
          <w:szCs w:val="24"/>
        </w:rPr>
        <w:t>89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="003C2925" w:rsidRPr="0099382A">
        <w:rPr>
          <w:rFonts w:ascii="Times New Roman" w:hAnsi="Times New Roman" w:cs="Times New Roman"/>
          <w:szCs w:val="24"/>
        </w:rPr>
        <w:t>%</w:t>
      </w:r>
      <w:r w:rsidRPr="0099382A">
        <w:rPr>
          <w:rFonts w:ascii="Times New Roman" w:hAnsi="Times New Roman" w:cs="Times New Roman"/>
          <w:szCs w:val="24"/>
        </w:rPr>
        <w:t xml:space="preserve"> согласно штатному расписанию. Всего работают </w:t>
      </w:r>
      <w:r w:rsidR="003C2925" w:rsidRPr="0099382A">
        <w:rPr>
          <w:rFonts w:ascii="Times New Roman" w:hAnsi="Times New Roman" w:cs="Times New Roman"/>
          <w:szCs w:val="24"/>
        </w:rPr>
        <w:t>22</w:t>
      </w:r>
      <w:r w:rsidRPr="0099382A">
        <w:rPr>
          <w:rFonts w:ascii="Times New Roman" w:hAnsi="Times New Roman" w:cs="Times New Roman"/>
          <w:szCs w:val="24"/>
        </w:rPr>
        <w:t xml:space="preserve"> человек</w:t>
      </w:r>
      <w:r w:rsidR="003C2925" w:rsidRPr="0099382A">
        <w:rPr>
          <w:rFonts w:ascii="Times New Roman" w:hAnsi="Times New Roman" w:cs="Times New Roman"/>
          <w:szCs w:val="24"/>
        </w:rPr>
        <w:t xml:space="preserve">а. Педагогический коллектив детского сада насчитывает </w:t>
      </w:r>
      <w:r w:rsidRPr="0099382A">
        <w:rPr>
          <w:rFonts w:ascii="Times New Roman" w:hAnsi="Times New Roman" w:cs="Times New Roman"/>
          <w:szCs w:val="24"/>
        </w:rPr>
        <w:t>8 специалистов. Соотношение воспитанников, приходящихся на 1 взрослого: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− воспитанник/педагоги – </w:t>
      </w:r>
      <w:r w:rsidR="003C2925" w:rsidRPr="0099382A">
        <w:rPr>
          <w:rFonts w:ascii="Times New Roman" w:hAnsi="Times New Roman" w:cs="Times New Roman"/>
          <w:szCs w:val="24"/>
        </w:rPr>
        <w:t>12,5</w:t>
      </w:r>
      <w:r w:rsidRPr="0099382A">
        <w:rPr>
          <w:rFonts w:ascii="Times New Roman" w:hAnsi="Times New Roman" w:cs="Times New Roman"/>
          <w:szCs w:val="24"/>
        </w:rPr>
        <w:t>/1;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− </w:t>
      </w:r>
      <w:r w:rsidR="003C2925" w:rsidRPr="0099382A">
        <w:rPr>
          <w:rFonts w:ascii="Times New Roman" w:hAnsi="Times New Roman" w:cs="Times New Roman"/>
          <w:szCs w:val="24"/>
        </w:rPr>
        <w:t>воспитанники/все сотрудники – 34,4/1</w:t>
      </w:r>
    </w:p>
    <w:p w:rsidR="009F1F27" w:rsidRPr="0099382A" w:rsidRDefault="003C2925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Педагоги детского сада систематически повышают свои компетенции, по итогам </w:t>
      </w:r>
      <w:r w:rsidR="009F1F27" w:rsidRPr="0099382A">
        <w:rPr>
          <w:rFonts w:ascii="Times New Roman" w:hAnsi="Times New Roman" w:cs="Times New Roman"/>
          <w:szCs w:val="24"/>
        </w:rPr>
        <w:t xml:space="preserve"> 2020 год</w:t>
      </w:r>
      <w:r w:rsidRPr="0099382A">
        <w:rPr>
          <w:rFonts w:ascii="Times New Roman" w:hAnsi="Times New Roman" w:cs="Times New Roman"/>
          <w:szCs w:val="24"/>
        </w:rPr>
        <w:t>а</w:t>
      </w:r>
      <w:r w:rsidR="009F1F27" w:rsidRPr="0099382A">
        <w:rPr>
          <w:rFonts w:ascii="Times New Roman" w:hAnsi="Times New Roman" w:cs="Times New Roman"/>
          <w:szCs w:val="24"/>
        </w:rPr>
        <w:t xml:space="preserve"> </w:t>
      </w:r>
      <w:r w:rsidR="00292A81" w:rsidRPr="0099382A">
        <w:rPr>
          <w:rFonts w:ascii="Times New Roman" w:hAnsi="Times New Roman" w:cs="Times New Roman"/>
          <w:szCs w:val="24"/>
        </w:rPr>
        <w:t>педагоги</w:t>
      </w:r>
      <w:r w:rsidRPr="0099382A">
        <w:rPr>
          <w:rFonts w:ascii="Times New Roman" w:hAnsi="Times New Roman" w:cs="Times New Roman"/>
          <w:szCs w:val="24"/>
        </w:rPr>
        <w:t xml:space="preserve"> </w:t>
      </w:r>
      <w:r w:rsidR="009F1F27" w:rsidRPr="0099382A">
        <w:rPr>
          <w:rFonts w:ascii="Times New Roman" w:hAnsi="Times New Roman" w:cs="Times New Roman"/>
          <w:szCs w:val="24"/>
        </w:rPr>
        <w:t xml:space="preserve"> </w:t>
      </w:r>
      <w:r w:rsidR="001B7638" w:rsidRPr="0099382A">
        <w:rPr>
          <w:rFonts w:ascii="Times New Roman" w:hAnsi="Times New Roman" w:cs="Times New Roman"/>
          <w:szCs w:val="24"/>
        </w:rPr>
        <w:t>имеют</w:t>
      </w:r>
      <w:r w:rsidR="009F1F27" w:rsidRPr="0099382A">
        <w:rPr>
          <w:rFonts w:ascii="Times New Roman" w:hAnsi="Times New Roman" w:cs="Times New Roman"/>
          <w:szCs w:val="24"/>
        </w:rPr>
        <w:t>: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− первую </w:t>
      </w:r>
      <w:r w:rsidR="00292A81" w:rsidRPr="0099382A">
        <w:rPr>
          <w:rFonts w:ascii="Times New Roman" w:hAnsi="Times New Roman" w:cs="Times New Roman"/>
          <w:szCs w:val="24"/>
        </w:rPr>
        <w:t>квалификационную категорию – 5 педагогов.</w:t>
      </w:r>
    </w:p>
    <w:p w:rsidR="001B7638" w:rsidRPr="0099382A" w:rsidRDefault="001B7638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- соответствие занимаемой должности – 2 педагога.</w:t>
      </w:r>
    </w:p>
    <w:p w:rsidR="001B7638" w:rsidRPr="0099382A" w:rsidRDefault="004A7FFB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- без категории</w:t>
      </w:r>
      <w:r w:rsidR="001B7638" w:rsidRPr="0099382A">
        <w:rPr>
          <w:rFonts w:ascii="Times New Roman" w:hAnsi="Times New Roman" w:cs="Times New Roman"/>
          <w:szCs w:val="24"/>
        </w:rPr>
        <w:t xml:space="preserve"> – 1 педагог (стаж работы менее 1 года)</w:t>
      </w:r>
    </w:p>
    <w:p w:rsidR="00292A81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Курсы повышения квалификации в 2020 году прошли </w:t>
      </w:r>
      <w:r w:rsidR="00292A81" w:rsidRPr="0099382A">
        <w:rPr>
          <w:rFonts w:ascii="Times New Roman" w:hAnsi="Times New Roman" w:cs="Times New Roman"/>
          <w:szCs w:val="24"/>
        </w:rPr>
        <w:t xml:space="preserve">все педагоги. </w:t>
      </w:r>
      <w:r w:rsidRPr="0099382A">
        <w:rPr>
          <w:rFonts w:ascii="Times New Roman" w:hAnsi="Times New Roman" w:cs="Times New Roman"/>
          <w:szCs w:val="24"/>
        </w:rPr>
        <w:t xml:space="preserve"> </w:t>
      </w:r>
    </w:p>
    <w:p w:rsidR="00292A81" w:rsidRPr="0099382A" w:rsidRDefault="00292A81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A7FFB" w:rsidRPr="0099382A" w:rsidRDefault="009F1F27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lastRenderedPageBreak/>
        <w:t>Диаграмма с характеристиками</w:t>
      </w:r>
      <w:r w:rsidR="00292A81" w:rsidRPr="0099382A">
        <w:rPr>
          <w:rFonts w:ascii="Times New Roman" w:hAnsi="Times New Roman" w:cs="Times New Roman"/>
          <w:b/>
          <w:szCs w:val="24"/>
        </w:rPr>
        <w:t xml:space="preserve"> кадрового состава</w:t>
      </w:r>
      <w:r w:rsidR="004A7FFB" w:rsidRPr="0099382A">
        <w:rPr>
          <w:rFonts w:ascii="Times New Roman" w:hAnsi="Times New Roman" w:cs="Times New Roman"/>
          <w:b/>
          <w:szCs w:val="24"/>
        </w:rPr>
        <w:t xml:space="preserve"> МБДОУ детский сад № 4 «Теремок» </w:t>
      </w:r>
    </w:p>
    <w:p w:rsidR="004A7FFB" w:rsidRPr="0099382A" w:rsidRDefault="004A7FFB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ОБРАЗОВАНИЕ КАДРОВ</w:t>
      </w:r>
    </w:p>
    <w:p w:rsidR="004A7FFB" w:rsidRPr="0099382A" w:rsidRDefault="0043383F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2019-2020</w:t>
      </w:r>
    </w:p>
    <w:p w:rsidR="00292A81" w:rsidRPr="0099382A" w:rsidRDefault="009225E5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0FB5DEBF" wp14:editId="4F2EF232">
            <wp:extent cx="3336877" cy="1753737"/>
            <wp:effectExtent l="0" t="0" r="16510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2A81" w:rsidRPr="0099382A" w:rsidRDefault="00292A81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A22E61" w:rsidRPr="0099382A" w:rsidRDefault="0043383F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СТАЖ РАБОТЫ ПЕДАГОГОВ</w:t>
      </w:r>
    </w:p>
    <w:p w:rsidR="00A22E61" w:rsidRPr="0099382A" w:rsidRDefault="00852FE4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2019-2020</w:t>
      </w:r>
    </w:p>
    <w:p w:rsidR="00A22E61" w:rsidRPr="0099382A" w:rsidRDefault="004A7FFB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drawing>
          <wp:inline distT="0" distB="0" distL="0" distR="0" wp14:anchorId="570E4A78" wp14:editId="5A4BC36C">
            <wp:extent cx="3882788" cy="1828800"/>
            <wp:effectExtent l="0" t="0" r="2286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2E61" w:rsidRPr="0099382A" w:rsidRDefault="00A22E61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A22E61" w:rsidRPr="0099382A" w:rsidRDefault="0043383F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 xml:space="preserve">КАТЕГОРИЙНОСТЬ ПЕДАГОГОВ </w:t>
      </w:r>
    </w:p>
    <w:p w:rsidR="00D36196" w:rsidRDefault="0043383F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2019-2020</w:t>
      </w:r>
    </w:p>
    <w:p w:rsidR="00852FE4" w:rsidRPr="0099382A" w:rsidRDefault="00852FE4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9225E5" w:rsidRPr="00852FE4" w:rsidRDefault="0043383F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99382A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670C125A" wp14:editId="5528F537">
            <wp:extent cx="3855492" cy="1890215"/>
            <wp:effectExtent l="0" t="0" r="12065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lastRenderedPageBreak/>
        <w:t>В 2020</w:t>
      </w:r>
      <w:r w:rsidR="00435751" w:rsidRPr="0099382A">
        <w:rPr>
          <w:rFonts w:ascii="Times New Roman" w:hAnsi="Times New Roman" w:cs="Times New Roman"/>
          <w:szCs w:val="24"/>
        </w:rPr>
        <w:t xml:space="preserve"> году педагоги д</w:t>
      </w:r>
      <w:r w:rsidRPr="0099382A">
        <w:rPr>
          <w:rFonts w:ascii="Times New Roman" w:hAnsi="Times New Roman" w:cs="Times New Roman"/>
          <w:szCs w:val="24"/>
        </w:rPr>
        <w:t>етского сада приняли участие</w:t>
      </w:r>
      <w:r w:rsidR="00D36196" w:rsidRPr="0099382A">
        <w:rPr>
          <w:rFonts w:ascii="Times New Roman" w:hAnsi="Times New Roman" w:cs="Times New Roman"/>
          <w:szCs w:val="24"/>
        </w:rPr>
        <w:t xml:space="preserve"> в конкурсах различного уровня</w:t>
      </w:r>
      <w:r w:rsidRPr="0099382A">
        <w:rPr>
          <w:rFonts w:ascii="Times New Roman" w:hAnsi="Times New Roman" w:cs="Times New Roman"/>
          <w:szCs w:val="24"/>
        </w:rPr>
        <w:t>:</w:t>
      </w:r>
    </w:p>
    <w:p w:rsidR="00D36196" w:rsidRPr="0099382A" w:rsidRDefault="00D36196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ВСЕРОССИЙСКИЕ: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  <w:lang w:val="en-US"/>
        </w:rPr>
        <w:t>IX</w:t>
      </w:r>
      <w:r w:rsidRPr="0099382A">
        <w:rPr>
          <w:rFonts w:ascii="Times New Roman" w:hAnsi="Times New Roman" w:cs="Times New Roman"/>
          <w:szCs w:val="24"/>
        </w:rPr>
        <w:t xml:space="preserve"> Всероссийский конкурс творческих работ «Моя малая Родина»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«Воспитатель.ru»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«Гордость России»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«Альманах логопеда»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«Шаг вперёд!»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«Открытые ладони»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«Академия педагогических талантов»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Всероссийский конкурс </w:t>
      </w:r>
      <w:r w:rsidR="00B362C5" w:rsidRPr="0099382A">
        <w:rPr>
          <w:rFonts w:ascii="Times New Roman" w:hAnsi="Times New Roman" w:cs="Times New Roman"/>
          <w:szCs w:val="24"/>
        </w:rPr>
        <w:t>«Твори, участвуй, побеждай!»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</w:t>
      </w:r>
      <w:r w:rsidR="00B362C5" w:rsidRPr="0099382A">
        <w:rPr>
          <w:rFonts w:ascii="Times New Roman" w:hAnsi="Times New Roman" w:cs="Times New Roman"/>
          <w:szCs w:val="24"/>
        </w:rPr>
        <w:t xml:space="preserve"> «Педагогические инновации»</w:t>
      </w:r>
    </w:p>
    <w:p w:rsidR="006E7446" w:rsidRPr="0099382A" w:rsidRDefault="006E7446" w:rsidP="0099382A">
      <w:pPr>
        <w:pStyle w:val="a8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Всероссийский конкурс «Стоп огонь! Огонь-друг, огонь – враг!»</w:t>
      </w:r>
    </w:p>
    <w:p w:rsidR="00D36196" w:rsidRPr="0099382A" w:rsidRDefault="00D36196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36196" w:rsidRPr="0099382A" w:rsidRDefault="00D36196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МЕЖДУНАРОДНЫЕ:</w:t>
      </w:r>
    </w:p>
    <w:p w:rsidR="00D36196" w:rsidRPr="0099382A" w:rsidRDefault="00D36196" w:rsidP="0099382A">
      <w:pPr>
        <w:pStyle w:val="a8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Международный конкурс </w:t>
      </w:r>
      <w:proofErr w:type="spellStart"/>
      <w:r w:rsidRPr="0099382A">
        <w:rPr>
          <w:rFonts w:ascii="Times New Roman" w:hAnsi="Times New Roman" w:cs="Times New Roman"/>
          <w:szCs w:val="24"/>
        </w:rPr>
        <w:t>педмастерства</w:t>
      </w:r>
      <w:proofErr w:type="spellEnd"/>
      <w:r w:rsidRPr="0099382A">
        <w:rPr>
          <w:rFonts w:ascii="Times New Roman" w:hAnsi="Times New Roman" w:cs="Times New Roman"/>
          <w:szCs w:val="24"/>
        </w:rPr>
        <w:t xml:space="preserve"> «Современные педагогические технологии в условиях реализации ФГОС»</w:t>
      </w:r>
    </w:p>
    <w:p w:rsidR="00B362C5" w:rsidRPr="0099382A" w:rsidRDefault="00B362C5" w:rsidP="0099382A">
      <w:pPr>
        <w:pStyle w:val="a8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Международный конкурс «Современный воспитатель - профессионал»</w:t>
      </w:r>
    </w:p>
    <w:p w:rsidR="00B362C5" w:rsidRPr="0099382A" w:rsidRDefault="00B362C5" w:rsidP="0099382A">
      <w:pPr>
        <w:pStyle w:val="a8"/>
        <w:widowControl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B362C5" w:rsidRPr="0099382A" w:rsidRDefault="00B362C5" w:rsidP="0099382A">
      <w:pPr>
        <w:widowControl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МУНИЦИПАЛЬНЫЕ:</w:t>
      </w:r>
    </w:p>
    <w:p w:rsidR="00B362C5" w:rsidRPr="0099382A" w:rsidRDefault="00B362C5" w:rsidP="0099382A">
      <w:pPr>
        <w:pStyle w:val="a8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«Неопалимая купина»</w:t>
      </w:r>
    </w:p>
    <w:p w:rsidR="00B362C5" w:rsidRPr="0099382A" w:rsidRDefault="00B362C5" w:rsidP="0099382A">
      <w:pPr>
        <w:pStyle w:val="a8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«Педагог года»-2020, победители</w:t>
      </w:r>
    </w:p>
    <w:p w:rsidR="00B362C5" w:rsidRPr="0099382A" w:rsidRDefault="00B362C5" w:rsidP="0099382A">
      <w:pPr>
        <w:pStyle w:val="a8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День словаря»</w:t>
      </w:r>
    </w:p>
    <w:p w:rsidR="00B362C5" w:rsidRPr="0099382A" w:rsidRDefault="00B362C5" w:rsidP="0099382A">
      <w:pPr>
        <w:pStyle w:val="a8"/>
        <w:widowControl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D36196" w:rsidRPr="0099382A" w:rsidRDefault="00D36196" w:rsidP="0099382A">
      <w:pPr>
        <w:widowControl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ОБЛАСТНЫЕ:</w:t>
      </w:r>
      <w:r w:rsidR="00B362C5" w:rsidRPr="0099382A">
        <w:rPr>
          <w:rFonts w:ascii="Times New Roman" w:eastAsiaTheme="minorHAnsi" w:hAnsi="Times New Roman" w:cs="Times New Roman"/>
          <w:szCs w:val="24"/>
        </w:rPr>
        <w:t xml:space="preserve"> </w:t>
      </w:r>
    </w:p>
    <w:p w:rsidR="00D36196" w:rsidRPr="0099382A" w:rsidRDefault="00B362C5" w:rsidP="0099382A">
      <w:pPr>
        <w:pStyle w:val="a8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eastAsiaTheme="minorHAnsi" w:hAnsi="Times New Roman" w:cs="Times New Roman"/>
          <w:szCs w:val="24"/>
        </w:rPr>
        <w:t>Конкурс грантов Правительства Сахалинской области -  проект «Содружество талантов», победители</w:t>
      </w:r>
    </w:p>
    <w:p w:rsidR="006E7446" w:rsidRPr="0099382A" w:rsidRDefault="006E7446" w:rsidP="0099382A">
      <w:pPr>
        <w:pStyle w:val="a8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eastAsiaTheme="minorHAnsi" w:hAnsi="Times New Roman" w:cs="Times New Roman"/>
          <w:szCs w:val="24"/>
        </w:rPr>
        <w:t xml:space="preserve">Конкурс, посвященный Дню семьи, любви и верности, Дню памяти святых чудотворцев – благоверных и преподобных супругов Муромских князей Петра и </w:t>
      </w:r>
      <w:proofErr w:type="spellStart"/>
      <w:r w:rsidRPr="0099382A">
        <w:rPr>
          <w:rFonts w:ascii="Times New Roman" w:eastAsiaTheme="minorHAnsi" w:hAnsi="Times New Roman" w:cs="Times New Roman"/>
          <w:szCs w:val="24"/>
        </w:rPr>
        <w:t>Февроньи</w:t>
      </w:r>
      <w:proofErr w:type="spellEnd"/>
    </w:p>
    <w:p w:rsidR="00D36196" w:rsidRPr="0099382A" w:rsidRDefault="00D36196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99382A">
        <w:rPr>
          <w:rFonts w:ascii="Times New Roman" w:hAnsi="Times New Roman" w:cs="Times New Roman"/>
          <w:szCs w:val="24"/>
        </w:rPr>
        <w:lastRenderedPageBreak/>
        <w:t>саморазвиваются</w:t>
      </w:r>
      <w:proofErr w:type="spellEnd"/>
      <w:r w:rsidRPr="0099382A">
        <w:rPr>
          <w:rFonts w:ascii="Times New Roman" w:hAnsi="Times New Roman" w:cs="Times New Roman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292A81" w:rsidRPr="0099382A" w:rsidRDefault="00292A81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6E7446" w:rsidRPr="0099382A" w:rsidRDefault="009F1F27" w:rsidP="00852F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  <w:lang w:val="en-US"/>
        </w:rPr>
        <w:t>VI</w:t>
      </w:r>
      <w:r w:rsidRPr="0099382A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  <w:r w:rsidR="006E7446" w:rsidRPr="0099382A">
        <w:rPr>
          <w:rFonts w:ascii="Times New Roman" w:hAnsi="Times New Roman" w:cs="Times New Roman"/>
          <w:b/>
          <w:szCs w:val="24"/>
        </w:rPr>
        <w:t xml:space="preserve"> </w:t>
      </w:r>
    </w:p>
    <w:p w:rsidR="006E7446" w:rsidRPr="0099382A" w:rsidRDefault="006E7446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д</w:t>
      </w:r>
      <w:r w:rsidR="009F1F27" w:rsidRPr="0099382A">
        <w:rPr>
          <w:rFonts w:ascii="Times New Roman" w:hAnsi="Times New Roman" w:cs="Times New Roman"/>
          <w:szCs w:val="24"/>
        </w:rPr>
        <w:t>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909B9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2020 году детский сад пополнил учебно-методический компле</w:t>
      </w:r>
      <w:proofErr w:type="gramStart"/>
      <w:r w:rsidRPr="0099382A">
        <w:rPr>
          <w:rFonts w:ascii="Times New Roman" w:hAnsi="Times New Roman" w:cs="Times New Roman"/>
          <w:szCs w:val="24"/>
        </w:rPr>
        <w:t>кт к пр</w:t>
      </w:r>
      <w:proofErr w:type="gramEnd"/>
      <w:r w:rsidRPr="0099382A">
        <w:rPr>
          <w:rFonts w:ascii="Times New Roman" w:hAnsi="Times New Roman" w:cs="Times New Roman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"Времена года ВЕСНА"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"Времена года ОСЕНЬ"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"Пожарная безопасность"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"Времена года ЗИМА"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"Времена года ЛЕТО"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Демонстрационный материал "Домашние птицы" (проект "Планета Земля")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Рабочая программа воспитателя. Ежедневное планирование по программе "От рождения до школы" под редакцией Н. Е. </w:t>
      </w:r>
      <w:proofErr w:type="spellStart"/>
      <w:r w:rsidRPr="0099382A">
        <w:rPr>
          <w:rFonts w:ascii="Times New Roman" w:hAnsi="Times New Roman" w:cs="Times New Roman"/>
          <w:szCs w:val="24"/>
        </w:rPr>
        <w:t>Вераксы</w:t>
      </w:r>
      <w:proofErr w:type="spellEnd"/>
      <w:r w:rsidRPr="0099382A">
        <w:rPr>
          <w:rFonts w:ascii="Times New Roman" w:hAnsi="Times New Roman" w:cs="Times New Roman"/>
          <w:szCs w:val="24"/>
        </w:rPr>
        <w:t>, Т. С. Комаровой, М. А. Васильевой. Группа раннего возраста (от 2 до 3 лет)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Циклы игровых комплексов с детьми 2-4 лет в адаптационный период по программе "От рождения до школы"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Физическое развитие детей третьего года жизни Волошина </w:t>
      </w:r>
      <w:proofErr w:type="spellStart"/>
      <w:r w:rsidRPr="0099382A">
        <w:rPr>
          <w:rFonts w:ascii="Times New Roman" w:hAnsi="Times New Roman" w:cs="Times New Roman"/>
          <w:szCs w:val="24"/>
        </w:rPr>
        <w:t>Л.,Курилова</w:t>
      </w:r>
      <w:proofErr w:type="spellEnd"/>
      <w:r w:rsidRPr="0099382A">
        <w:rPr>
          <w:rFonts w:ascii="Times New Roman" w:hAnsi="Times New Roman" w:cs="Times New Roman"/>
          <w:szCs w:val="24"/>
        </w:rPr>
        <w:t xml:space="preserve"> Т.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Физическое развитие детей второго года жизни. Методическое пособие для реализации образовательной программы "Теремок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Речевое развитие детей третьего года жизни. Методическое пособие для реализации комплексной образовательной программы "Теремок" для детей от двух </w:t>
      </w:r>
      <w:r w:rsidRPr="0099382A">
        <w:rPr>
          <w:rFonts w:ascii="Times New Roman" w:hAnsi="Times New Roman" w:cs="Times New Roman"/>
          <w:szCs w:val="24"/>
        </w:rPr>
        <w:lastRenderedPageBreak/>
        <w:t>месяцев до трех лет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Познание окружающего мира в раннем детстве</w:t>
      </w:r>
    </w:p>
    <w:p w:rsidR="00C909B9" w:rsidRPr="0099382A" w:rsidRDefault="00C909B9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Речевое развитие детей второго года жизни. Методическое пособие для реализации комплексной образовательной программы "Теремок" для детей от двух месяцев до трех лет</w:t>
      </w:r>
    </w:p>
    <w:p w:rsidR="00C909B9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Познавательное развитие детей третьего года жизни. Методическое пособие для реализации образовательной программы "Теремок"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Экологическое воспитание детей третий год жизни. Методическое пособие для реализации комплексной образовательной программы "Теремок" для детей от двух месяцев до трех лет</w:t>
      </w:r>
    </w:p>
    <w:p w:rsidR="00C909B9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Взаимодействие педагога с родителями детей раннего возраста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Развивающие игры малышей с предметами. Методическое пособие для реализации образовательной программы "Теремок" для детей от двух месяцев до трех лет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Здравствуй, Мишка! Беседы по картинкам, развивающие игры, сюжеты для рисования и аппликации.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Мишка в ванной. Беседы по картинкам о водичке, зубной щетке и мыльных пузырях, развитие мышления и речи.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Мишка играет. Беседы по картинкам о мяче, пирамидке, машинке, кораблике и дудочке, домашние игры.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Мишка одевается. Беседы по картинкам о пижаме, носочках, шортиках, рукавичках, шубке и шапочке...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Мишкин праздник. Беседы по картинкам о том, как Мишка пригласил друзей на свой день рождения.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Мишка и его друзья. Беседы, игры и занятия в картинках. Вместе с Мишкой учимся играть, дружить, умываться, одеваться и встречать гостей. 1-3 года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И.А. Лыкова. Изобразительная деятельность в детском саду подготовительной группы.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И.А. Лыкова. Конструирование в детском саду подготовительной группы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И.А. Лыкова. Народный календарь « Зима-чародейка»</w:t>
      </w:r>
    </w:p>
    <w:p w:rsidR="00CD5770" w:rsidRPr="0099382A" w:rsidRDefault="00CD5770" w:rsidP="0099382A">
      <w:pPr>
        <w:pStyle w:val="a8"/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И.А. Лыкова. Народный календарь « Осень золотая»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</w:t>
      </w:r>
      <w:r w:rsidRPr="0099382A">
        <w:rPr>
          <w:rFonts w:ascii="Times New Roman" w:hAnsi="Times New Roman" w:cs="Times New Roman"/>
          <w:szCs w:val="24"/>
        </w:rPr>
        <w:lastRenderedPageBreak/>
        <w:t>техническим и компьютерным оборудованием.</w:t>
      </w:r>
    </w:p>
    <w:p w:rsidR="009F1F27" w:rsidRPr="00852FE4" w:rsidRDefault="00F36C47" w:rsidP="00852FE4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д</w:t>
      </w:r>
      <w:r w:rsidR="009F1F27" w:rsidRPr="0099382A">
        <w:rPr>
          <w:rFonts w:ascii="Times New Roman" w:hAnsi="Times New Roman" w:cs="Times New Roman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</w:t>
      </w:r>
      <w:r w:rsidR="00852FE4">
        <w:rPr>
          <w:rFonts w:ascii="Times New Roman" w:hAnsi="Times New Roman" w:cs="Times New Roman"/>
          <w:szCs w:val="24"/>
        </w:rPr>
        <w:t>зации образовательных программ.</w:t>
      </w:r>
    </w:p>
    <w:p w:rsidR="00F36C47" w:rsidRPr="0099382A" w:rsidRDefault="009F1F27" w:rsidP="00852FE4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  <w:lang w:val="en-US"/>
        </w:rPr>
        <w:t>VII</w:t>
      </w:r>
      <w:r w:rsidRPr="0099382A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9F1F27" w:rsidRPr="0099382A" w:rsidRDefault="00F36C4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д</w:t>
      </w:r>
      <w:r w:rsidR="009F1F27" w:rsidRPr="0099382A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F36C47" w:rsidRPr="0099382A" w:rsidRDefault="00F36C4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групповые помещения – 3</w:t>
      </w:r>
      <w:r w:rsidR="009F1F27" w:rsidRPr="0099382A">
        <w:rPr>
          <w:rFonts w:ascii="Times New Roman" w:hAnsi="Times New Roman" w:cs="Times New Roman"/>
          <w:szCs w:val="24"/>
        </w:rPr>
        <w:t>;</w:t>
      </w:r>
    </w:p>
    <w:p w:rsidR="00F36C47" w:rsidRPr="0099382A" w:rsidRDefault="009F1F2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кабинет заведующего – 1;</w:t>
      </w:r>
    </w:p>
    <w:p w:rsidR="00F36C47" w:rsidRPr="0099382A" w:rsidRDefault="009F1F2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методический кабинет</w:t>
      </w:r>
      <w:r w:rsidR="00F36C47" w:rsidRPr="0099382A">
        <w:rPr>
          <w:rFonts w:ascii="Times New Roman" w:hAnsi="Times New Roman" w:cs="Times New Roman"/>
          <w:szCs w:val="24"/>
        </w:rPr>
        <w:t>/кабинет психолога</w:t>
      </w:r>
      <w:r w:rsidRPr="0099382A">
        <w:rPr>
          <w:rFonts w:ascii="Times New Roman" w:hAnsi="Times New Roman" w:cs="Times New Roman"/>
          <w:szCs w:val="24"/>
        </w:rPr>
        <w:t xml:space="preserve"> – 1;</w:t>
      </w:r>
    </w:p>
    <w:p w:rsidR="00F36C47" w:rsidRPr="0099382A" w:rsidRDefault="00F36C4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логопедический кабинет – 1;</w:t>
      </w:r>
    </w:p>
    <w:p w:rsidR="00F36C47" w:rsidRPr="0099382A" w:rsidRDefault="00F36C4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музыкально-физкультурный  зал – 1;</w:t>
      </w:r>
    </w:p>
    <w:p w:rsidR="00F36C47" w:rsidRPr="0099382A" w:rsidRDefault="009F1F2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пищеблок – 1;</w:t>
      </w:r>
    </w:p>
    <w:p w:rsidR="00F36C47" w:rsidRPr="0099382A" w:rsidRDefault="009F1F2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прачечная – 1;</w:t>
      </w:r>
    </w:p>
    <w:p w:rsidR="009F1F27" w:rsidRPr="0099382A" w:rsidRDefault="009F1F27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медицинский кабинет – 1;</w:t>
      </w:r>
    </w:p>
    <w:p w:rsidR="00F36C47" w:rsidRPr="00852FE4" w:rsidRDefault="00FF0C53" w:rsidP="0099382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color w:val="111111"/>
          <w:szCs w:val="24"/>
        </w:rPr>
        <w:t>п</w:t>
      </w:r>
      <w:r w:rsidRPr="0099382A">
        <w:rPr>
          <w:rFonts w:ascii="Times New Roman" w:hAnsi="Times New Roman" w:cs="Times New Roman"/>
          <w:color w:val="111111"/>
          <w:szCs w:val="24"/>
        </w:rPr>
        <w:t>омещение для охраны, оснащенное видеонаблюдением</w:t>
      </w:r>
      <w:r w:rsidRPr="0099382A">
        <w:rPr>
          <w:rFonts w:ascii="Times New Roman" w:hAnsi="Times New Roman" w:cs="Times New Roman"/>
          <w:color w:val="111111"/>
          <w:szCs w:val="24"/>
        </w:rPr>
        <w:t xml:space="preserve"> - 1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F1F27" w:rsidRPr="0099382A" w:rsidRDefault="009F1F27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B5C9D" w:rsidRPr="0099382A" w:rsidRDefault="005B5C9D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5B5C9D" w:rsidRPr="0099382A" w:rsidRDefault="005B5C9D" w:rsidP="0099382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t>В дошкольном образовательном учреждении созданы материально-технические условия, обеспечивающие: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возможность достижения воспитанниками планируемых результатов освоения Программы;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выполнение требований: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санитарно-эпидемиологических правил и нормативов: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к условиям размещения организаций, осуществляющих образовательную деятельность,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lastRenderedPageBreak/>
        <w:t>оборудованию и содержанию территории, помещениям, их оборудованию и содержанию,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естественному и искусственному освещению помещений,</w:t>
      </w:r>
    </w:p>
    <w:p w:rsidR="005B5C9D" w:rsidRPr="0099382A" w:rsidRDefault="005B5C9D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отоплению и вентиляции,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водоснабжению и канализации,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организации питания,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медицинскому обеспечению,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приему детей,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организации режима дня,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организации физического воспитания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личной гигиене персонала;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пожарной безопасности и электробезопасности;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по охране здоровья воспитанников и охране труда работников;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 xml:space="preserve">возможность для беспрепятственного доступа воспитанников с ограниченными возможностями здоровья, в </w:t>
      </w:r>
      <w:proofErr w:type="spellStart"/>
      <w:r w:rsidRPr="0099382A">
        <w:rPr>
          <w:rFonts w:ascii="Times New Roman" w:hAnsi="Times New Roman" w:cs="Times New Roman"/>
          <w:szCs w:val="24"/>
        </w:rPr>
        <w:t>т.ч</w:t>
      </w:r>
      <w:proofErr w:type="spellEnd"/>
      <w:r w:rsidRPr="0099382A">
        <w:rPr>
          <w:rFonts w:ascii="Times New Roman" w:hAnsi="Times New Roman" w:cs="Times New Roman"/>
          <w:szCs w:val="24"/>
        </w:rPr>
        <w:t>. детей-инвалидов, к объектам инфраструктуры организации, осуществляющей образовательную деятельность.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При создании материально-технических условий для детей с ограниченными возможностями здоровья ДОУ учитывает особенности их физического и психофизиологического развития.</w:t>
      </w:r>
    </w:p>
    <w:p w:rsidR="005B5C9D" w:rsidRPr="0099382A" w:rsidRDefault="005B5C9D" w:rsidP="0099382A">
      <w:pPr>
        <w:widowControl w:val="0"/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В дошкольном образовательном учреждении имеется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:rsidR="00FF0C53" w:rsidRPr="0099382A" w:rsidRDefault="005B5C9D" w:rsidP="0099382A">
      <w:pPr>
        <w:pStyle w:val="a8"/>
        <w:widowControl w:val="0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учебно-методический комплект Программы (в т. ч. комплект различных развивающих игр);</w:t>
      </w:r>
    </w:p>
    <w:p w:rsidR="00FF0C53" w:rsidRPr="0099382A" w:rsidRDefault="005B5C9D" w:rsidP="0099382A">
      <w:pPr>
        <w:pStyle w:val="a8"/>
        <w:widowControl w:val="0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:rsidR="00FF0C53" w:rsidRPr="0099382A" w:rsidRDefault="005B5C9D" w:rsidP="0099382A">
      <w:pPr>
        <w:pStyle w:val="a8"/>
        <w:widowControl w:val="0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5B5C9D" w:rsidRPr="0099382A" w:rsidRDefault="005B5C9D" w:rsidP="0099382A">
      <w:pPr>
        <w:pStyle w:val="a8"/>
        <w:widowControl w:val="0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9F1F27" w:rsidRPr="0099382A" w:rsidRDefault="009F1F27" w:rsidP="00852FE4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9F1F27" w:rsidRPr="0099382A" w:rsidRDefault="009F1F27" w:rsidP="0099382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99382A">
        <w:rPr>
          <w:rFonts w:ascii="Times New Roman" w:hAnsi="Times New Roman" w:cs="Times New Roman"/>
          <w:b/>
          <w:szCs w:val="24"/>
        </w:rPr>
        <w:lastRenderedPageBreak/>
        <w:t>Результаты анализа показателей деятельности организации</w:t>
      </w:r>
    </w:p>
    <w:p w:rsidR="00F36C47" w:rsidRPr="0099382A" w:rsidRDefault="008D7BE7" w:rsidP="00852FE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</w:t>
      </w:r>
      <w:r w:rsidR="009F1F27" w:rsidRPr="0099382A">
        <w:rPr>
          <w:rFonts w:ascii="Times New Roman" w:hAnsi="Times New Roman" w:cs="Times New Roman"/>
          <w:szCs w:val="24"/>
        </w:rPr>
        <w:t xml:space="preserve">анные приведены по состоянию на </w:t>
      </w:r>
      <w:r w:rsidR="00FF0C53" w:rsidRPr="0099382A">
        <w:rPr>
          <w:rFonts w:ascii="Times New Roman" w:hAnsi="Times New Roman" w:cs="Times New Roman"/>
          <w:szCs w:val="24"/>
        </w:rPr>
        <w:t>30</w:t>
      </w:r>
      <w:r w:rsidR="00F36C47" w:rsidRPr="0099382A">
        <w:rPr>
          <w:rFonts w:ascii="Times New Roman" w:hAnsi="Times New Roman" w:cs="Times New Roman"/>
          <w:szCs w:val="24"/>
        </w:rPr>
        <w:t>.12.2020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382A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382A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382A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9F1F27" w:rsidRPr="0099382A" w:rsidTr="005B5C9D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382A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9F1F27" w:rsidRPr="0099382A" w:rsidTr="005B5C9D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A81CF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9F1F27" w:rsidRPr="0099382A" w:rsidTr="005B5C9D">
        <w:trPr>
          <w:trHeight w:val="255"/>
        </w:trPr>
        <w:tc>
          <w:tcPr>
            <w:tcW w:w="6581" w:type="dxa"/>
            <w:tcBorders>
              <w:top w:val="nil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7BE7" w:rsidRPr="0099382A">
              <w:rPr>
                <w:rFonts w:ascii="Times New Roman" w:hAnsi="Times New Roman" w:cs="Times New Roman"/>
                <w:szCs w:val="24"/>
              </w:rPr>
              <w:t>(</w:t>
            </w:r>
            <w:r w:rsidR="008D7BE7" w:rsidRPr="0099382A">
              <w:rPr>
                <w:rFonts w:ascii="Times New Roman" w:hAnsi="Times New Roman" w:cs="Times New Roman"/>
                <w:szCs w:val="24"/>
              </w:rPr>
              <w:t>8–12</w:t>
            </w:r>
            <w:r w:rsidR="008D7BE7"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82A">
              <w:rPr>
                <w:rFonts w:ascii="Times New Roman" w:hAnsi="Times New Roman" w:cs="Times New Roman"/>
                <w:szCs w:val="24"/>
              </w:rPr>
              <w:t>часов</w:t>
            </w:r>
            <w:r w:rsidR="00F36C47" w:rsidRPr="0099382A">
              <w:rPr>
                <w:rFonts w:ascii="Times New Roman" w:hAnsi="Times New Roman" w:cs="Times New Roman"/>
                <w:szCs w:val="24"/>
              </w:rPr>
              <w:t>ого</w:t>
            </w:r>
            <w:r w:rsidRPr="0099382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A81CF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9F1F27" w:rsidRPr="0099382A" w:rsidTr="005B5C9D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F36C4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F1F27" w:rsidRPr="0099382A" w:rsidTr="005B5C9D">
        <w:trPr>
          <w:trHeight w:val="315"/>
        </w:trPr>
        <w:tc>
          <w:tcPr>
            <w:tcW w:w="6581" w:type="dxa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F1F27" w:rsidRPr="0099382A" w:rsidTr="005B5C9D">
        <w:trPr>
          <w:trHeight w:val="77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F1F27" w:rsidRPr="0099382A" w:rsidRDefault="00A81CF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A81CF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46</w:t>
            </w:r>
          </w:p>
        </w:tc>
      </w:tr>
      <w:tr w:rsidR="009F1F27" w:rsidRPr="0099382A" w:rsidTr="005B5C9D">
        <w:trPr>
          <w:trHeight w:val="114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27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A81CF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61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9F1F27" w:rsidRPr="0099382A" w:rsidTr="005B5C9D">
        <w:trPr>
          <w:trHeight w:val="23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F1F27" w:rsidRPr="0099382A" w:rsidTr="005B5C9D">
        <w:trPr>
          <w:trHeight w:val="33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F1F27" w:rsidRPr="0099382A" w:rsidTr="005B5C9D">
        <w:trPr>
          <w:trHeight w:val="7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56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F1F27" w:rsidRPr="0099382A" w:rsidTr="005B5C9D">
        <w:trPr>
          <w:trHeight w:val="561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483FAE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25 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(</w:t>
            </w:r>
            <w:r w:rsidRPr="0099382A">
              <w:rPr>
                <w:rFonts w:ascii="Times New Roman" w:hAnsi="Times New Roman" w:cs="Times New Roman"/>
                <w:szCs w:val="24"/>
              </w:rPr>
              <w:t>10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0%)</w:t>
            </w:r>
          </w:p>
        </w:tc>
      </w:tr>
      <w:tr w:rsidR="009F1F27" w:rsidRPr="0099382A" w:rsidTr="005B5C9D">
        <w:trPr>
          <w:trHeight w:val="30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483FAE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25 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(</w:t>
            </w:r>
            <w:r w:rsidRPr="0099382A">
              <w:rPr>
                <w:rFonts w:ascii="Times New Roman" w:hAnsi="Times New Roman" w:cs="Times New Roman"/>
                <w:szCs w:val="24"/>
              </w:rPr>
              <w:t>10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0%)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9382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F1F27" w:rsidRPr="0099382A" w:rsidTr="005B5C9D">
        <w:trPr>
          <w:trHeight w:val="59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99382A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9382A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99382A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9382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9F1F27" w:rsidRPr="0099382A" w:rsidTr="005B5C9D">
        <w:trPr>
          <w:trHeight w:val="29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</w:t>
            </w:r>
            <w:r w:rsidR="00483FAE" w:rsidRPr="0099382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F1F27" w:rsidRPr="0099382A" w:rsidTr="005B5C9D">
        <w:trPr>
          <w:trHeight w:val="426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483FAE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F1F27" w:rsidRPr="0099382A" w:rsidTr="005B5C9D">
        <w:trPr>
          <w:trHeight w:val="29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F1F27" w:rsidRPr="0099382A" w:rsidTr="005B5C9D">
        <w:trPr>
          <w:trHeight w:val="55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F1F27" w:rsidRPr="0099382A" w:rsidTr="005B5C9D">
        <w:trPr>
          <w:trHeight w:val="34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C33BA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(62,5%)</w:t>
            </w:r>
          </w:p>
        </w:tc>
      </w:tr>
      <w:tr w:rsidR="009F1F27" w:rsidRPr="0099382A" w:rsidTr="005B5C9D">
        <w:trPr>
          <w:trHeight w:val="28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0 (0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9F1F27" w:rsidRPr="0099382A" w:rsidTr="005B5C9D">
        <w:trPr>
          <w:trHeight w:val="20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5 (62,5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9F1F27" w:rsidRPr="0099382A" w:rsidTr="005B5C9D">
        <w:trPr>
          <w:trHeight w:val="1268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C33BA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</w:t>
            </w:r>
          </w:p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 (25%)</w:t>
            </w:r>
          </w:p>
        </w:tc>
      </w:tr>
      <w:tr w:rsidR="009F1F27" w:rsidRPr="0099382A" w:rsidTr="005B5C9D">
        <w:trPr>
          <w:trHeight w:val="28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1(12,5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9F1F27" w:rsidRPr="0099382A" w:rsidTr="005B5C9D">
        <w:trPr>
          <w:trHeight w:val="24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 (12,5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9F1F27" w:rsidRPr="0099382A" w:rsidTr="005B5C9D">
        <w:trPr>
          <w:trHeight w:val="652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C33BA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</w:t>
            </w:r>
          </w:p>
          <w:p w:rsidR="001C33BA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 (25%)</w:t>
            </w:r>
          </w:p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319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 (12,5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9F1F27" w:rsidRPr="0099382A" w:rsidTr="005B5C9D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477D75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1</w:t>
            </w:r>
            <w:r w:rsidR="009F1F27" w:rsidRPr="0099382A">
              <w:rPr>
                <w:rFonts w:ascii="Times New Roman" w:hAnsi="Times New Roman" w:cs="Times New Roman"/>
                <w:szCs w:val="24"/>
              </w:rPr>
              <w:t xml:space="preserve"> (34%)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25 (72%)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33BA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8</w:t>
            </w:r>
          </w:p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(100%)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8/</w:t>
            </w:r>
            <w:r w:rsidR="001C33BA" w:rsidRPr="0099382A"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9F1F27" w:rsidRPr="0099382A" w:rsidTr="005B5C9D">
        <w:trPr>
          <w:trHeight w:val="3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28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F1F27" w:rsidRPr="0099382A" w:rsidTr="005B5C9D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F1F27" w:rsidRPr="0099382A" w:rsidTr="005B5C9D">
        <w:trPr>
          <w:trHeight w:val="288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F1F27" w:rsidRPr="0099382A" w:rsidTr="005B5C9D">
        <w:trPr>
          <w:trHeight w:val="28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F1F27" w:rsidRPr="0099382A" w:rsidTr="005B5C9D">
        <w:trPr>
          <w:trHeight w:val="28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F1F27" w:rsidRPr="0099382A" w:rsidTr="005B5C9D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F1F27" w:rsidRPr="0099382A" w:rsidTr="005B5C9D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382A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33BA">
              <w:rPr>
                <w:rFonts w:ascii="Times New Roman" w:hAnsi="Times New Roman" w:cs="Times New Roman"/>
                <w:szCs w:val="24"/>
                <w:lang w:eastAsia="ru-RU"/>
              </w:rPr>
              <w:t>3,7</w:t>
            </w:r>
          </w:p>
        </w:tc>
      </w:tr>
      <w:tr w:rsidR="009F1F27" w:rsidRPr="0099382A" w:rsidTr="005B5C9D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1C33BA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33BA">
              <w:rPr>
                <w:rFonts w:ascii="Times New Roman" w:hAnsi="Times New Roman" w:cs="Times New Roman"/>
                <w:szCs w:val="24"/>
                <w:lang w:eastAsia="ru-RU"/>
              </w:rPr>
              <w:t>88,2</w:t>
            </w:r>
          </w:p>
        </w:tc>
      </w:tr>
      <w:tr w:rsidR="009F1F27" w:rsidRPr="0099382A" w:rsidTr="005B5C9D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1F27" w:rsidRPr="0099382A" w:rsidTr="005B5C9D">
        <w:trPr>
          <w:trHeight w:val="232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9F1F27" w:rsidRPr="0099382A" w:rsidRDefault="00C909B9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 xml:space="preserve">Совмещен с </w:t>
            </w:r>
            <w:proofErr w:type="spellStart"/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муз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.з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  <w:lang w:eastAsia="ru-RU"/>
              </w:rPr>
              <w:t>алом</w:t>
            </w:r>
            <w:proofErr w:type="spellEnd"/>
          </w:p>
        </w:tc>
      </w:tr>
      <w:tr w:rsidR="009F1F27" w:rsidRPr="0099382A" w:rsidTr="005B5C9D">
        <w:trPr>
          <w:trHeight w:val="34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lastRenderedPageBreak/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F1F27" w:rsidRPr="0099382A" w:rsidTr="005B5C9D">
        <w:trPr>
          <w:trHeight w:val="87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1F27" w:rsidRPr="0099382A" w:rsidRDefault="009F1F27" w:rsidP="0099382A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99382A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99382A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F1F27" w:rsidRPr="0099382A" w:rsidRDefault="009F1F27" w:rsidP="0099382A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9382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C909B9" w:rsidRPr="0099382A" w:rsidRDefault="00C909B9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9F1F27" w:rsidRPr="0099382A" w:rsidRDefault="009F1F27" w:rsidP="0099382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Анализ показателей указывает на то,</w:t>
      </w:r>
      <w:r w:rsidR="00C909B9" w:rsidRPr="0099382A">
        <w:rPr>
          <w:rFonts w:ascii="Times New Roman" w:hAnsi="Times New Roman" w:cs="Times New Roman"/>
          <w:szCs w:val="24"/>
        </w:rPr>
        <w:t xml:space="preserve"> что д</w:t>
      </w:r>
      <w:r w:rsidRPr="0099382A">
        <w:rPr>
          <w:rFonts w:ascii="Times New Roman" w:hAnsi="Times New Roman" w:cs="Times New Roman"/>
          <w:szCs w:val="24"/>
        </w:rPr>
        <w:t xml:space="preserve"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99382A">
        <w:rPr>
          <w:rFonts w:ascii="Times New Roman" w:hAnsi="Times New Roman" w:cs="Times New Roman"/>
          <w:szCs w:val="24"/>
        </w:rPr>
        <w:t>ДО</w:t>
      </w:r>
      <w:proofErr w:type="gramEnd"/>
      <w:r w:rsidRPr="0099382A">
        <w:rPr>
          <w:rFonts w:ascii="Times New Roman" w:hAnsi="Times New Roman" w:cs="Times New Roman"/>
          <w:szCs w:val="24"/>
        </w:rPr>
        <w:t>.</w:t>
      </w:r>
    </w:p>
    <w:p w:rsidR="009F1F27" w:rsidRPr="0099382A" w:rsidRDefault="00025A74" w:rsidP="0099382A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9382A">
        <w:rPr>
          <w:rFonts w:ascii="Times New Roman" w:hAnsi="Times New Roman" w:cs="Times New Roman"/>
          <w:szCs w:val="24"/>
        </w:rPr>
        <w:t>Д</w:t>
      </w:r>
      <w:r w:rsidR="009F1F27" w:rsidRPr="0099382A">
        <w:rPr>
          <w:rFonts w:ascii="Times New Roman" w:hAnsi="Times New Roman" w:cs="Times New Roman"/>
          <w:szCs w:val="24"/>
        </w:rPr>
        <w:t>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EF6E62" w:rsidRPr="0099382A" w:rsidRDefault="00EF6E62" w:rsidP="0099382A">
      <w:pPr>
        <w:spacing w:line="360" w:lineRule="auto"/>
        <w:rPr>
          <w:rFonts w:ascii="Times New Roman" w:hAnsi="Times New Roman" w:cs="Times New Roman"/>
          <w:szCs w:val="24"/>
        </w:rPr>
      </w:pPr>
    </w:p>
    <w:p w:rsidR="001C33BA" w:rsidRPr="0099382A" w:rsidRDefault="001C33BA" w:rsidP="0099382A">
      <w:pPr>
        <w:spacing w:line="360" w:lineRule="auto"/>
        <w:rPr>
          <w:rFonts w:ascii="Times New Roman" w:hAnsi="Times New Roman" w:cs="Times New Roman"/>
          <w:szCs w:val="24"/>
        </w:rPr>
      </w:pPr>
    </w:p>
    <w:p w:rsidR="001C33BA" w:rsidRPr="0099382A" w:rsidRDefault="001C33BA" w:rsidP="0099382A">
      <w:pPr>
        <w:spacing w:line="360" w:lineRule="auto"/>
        <w:rPr>
          <w:rFonts w:ascii="Times New Roman" w:hAnsi="Times New Roman" w:cs="Times New Roman"/>
          <w:szCs w:val="24"/>
        </w:rPr>
      </w:pPr>
    </w:p>
    <w:sectPr w:rsidR="001C33BA" w:rsidRPr="0099382A" w:rsidSect="005B5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F2" w:rsidRDefault="00115BF2">
      <w:pPr>
        <w:spacing w:after="0" w:line="240" w:lineRule="auto"/>
      </w:pPr>
      <w:r>
        <w:separator/>
      </w:r>
    </w:p>
  </w:endnote>
  <w:endnote w:type="continuationSeparator" w:id="0">
    <w:p w:rsidR="00115BF2" w:rsidRDefault="0011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/>
  <w:p w:rsidR="005B5C9D" w:rsidRDefault="005B5C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/>
  <w:p w:rsidR="005B5C9D" w:rsidRDefault="005B5C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/>
  <w:p w:rsidR="005B5C9D" w:rsidRDefault="005B5C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F2" w:rsidRDefault="00115BF2">
      <w:pPr>
        <w:spacing w:after="0" w:line="240" w:lineRule="auto"/>
      </w:pPr>
      <w:r>
        <w:separator/>
      </w:r>
    </w:p>
  </w:footnote>
  <w:footnote w:type="continuationSeparator" w:id="0">
    <w:p w:rsidR="00115BF2" w:rsidRDefault="0011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/>
  <w:p w:rsidR="005B5C9D" w:rsidRDefault="005B5C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9D" w:rsidRDefault="005B5C9D"/>
  <w:p w:rsidR="005B5C9D" w:rsidRDefault="005B5C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67C4"/>
    <w:multiLevelType w:val="hybridMultilevel"/>
    <w:tmpl w:val="3910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0307"/>
    <w:multiLevelType w:val="hybridMultilevel"/>
    <w:tmpl w:val="8EF8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12336"/>
    <w:multiLevelType w:val="hybridMultilevel"/>
    <w:tmpl w:val="F794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E2154"/>
    <w:multiLevelType w:val="hybridMultilevel"/>
    <w:tmpl w:val="9E8E1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7609A"/>
    <w:multiLevelType w:val="hybridMultilevel"/>
    <w:tmpl w:val="9372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81328"/>
    <w:multiLevelType w:val="hybridMultilevel"/>
    <w:tmpl w:val="2890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44AA"/>
    <w:multiLevelType w:val="hybridMultilevel"/>
    <w:tmpl w:val="87D45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863B2"/>
    <w:multiLevelType w:val="hybridMultilevel"/>
    <w:tmpl w:val="F410C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F7A08"/>
    <w:multiLevelType w:val="hybridMultilevel"/>
    <w:tmpl w:val="BFDE4412"/>
    <w:lvl w:ilvl="0" w:tplc="0F0A3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64225"/>
    <w:multiLevelType w:val="hybridMultilevel"/>
    <w:tmpl w:val="7816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323A7"/>
    <w:multiLevelType w:val="hybridMultilevel"/>
    <w:tmpl w:val="1246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DF"/>
    <w:rsid w:val="000109CF"/>
    <w:rsid w:val="00024359"/>
    <w:rsid w:val="00025A74"/>
    <w:rsid w:val="00037A9A"/>
    <w:rsid w:val="0005784D"/>
    <w:rsid w:val="000643DF"/>
    <w:rsid w:val="00075D5E"/>
    <w:rsid w:val="0008433A"/>
    <w:rsid w:val="000B3946"/>
    <w:rsid w:val="000B5674"/>
    <w:rsid w:val="000B6087"/>
    <w:rsid w:val="000F08A7"/>
    <w:rsid w:val="00115BF2"/>
    <w:rsid w:val="00126730"/>
    <w:rsid w:val="001314C6"/>
    <w:rsid w:val="001675F5"/>
    <w:rsid w:val="00170ADD"/>
    <w:rsid w:val="0019547B"/>
    <w:rsid w:val="001B3C72"/>
    <w:rsid w:val="001B6990"/>
    <w:rsid w:val="001B7638"/>
    <w:rsid w:val="001C2A3E"/>
    <w:rsid w:val="001C3136"/>
    <w:rsid w:val="001C33BA"/>
    <w:rsid w:val="001C7335"/>
    <w:rsid w:val="001F4206"/>
    <w:rsid w:val="001F63B3"/>
    <w:rsid w:val="0022111C"/>
    <w:rsid w:val="00246A5C"/>
    <w:rsid w:val="0025392D"/>
    <w:rsid w:val="00272334"/>
    <w:rsid w:val="00292A81"/>
    <w:rsid w:val="002D6B93"/>
    <w:rsid w:val="002F538B"/>
    <w:rsid w:val="003001BF"/>
    <w:rsid w:val="00303490"/>
    <w:rsid w:val="0031116D"/>
    <w:rsid w:val="0031555B"/>
    <w:rsid w:val="0033163A"/>
    <w:rsid w:val="003530C0"/>
    <w:rsid w:val="00353F6E"/>
    <w:rsid w:val="003A718E"/>
    <w:rsid w:val="003B2BED"/>
    <w:rsid w:val="003C152C"/>
    <w:rsid w:val="003C2925"/>
    <w:rsid w:val="003C5CCA"/>
    <w:rsid w:val="00430D32"/>
    <w:rsid w:val="0043383F"/>
    <w:rsid w:val="00435751"/>
    <w:rsid w:val="0047282A"/>
    <w:rsid w:val="00477D75"/>
    <w:rsid w:val="00483FAE"/>
    <w:rsid w:val="00491C1A"/>
    <w:rsid w:val="004A7FFB"/>
    <w:rsid w:val="004D14DF"/>
    <w:rsid w:val="004E2554"/>
    <w:rsid w:val="004E2ACA"/>
    <w:rsid w:val="004F5D9A"/>
    <w:rsid w:val="00507334"/>
    <w:rsid w:val="00514694"/>
    <w:rsid w:val="00526FBF"/>
    <w:rsid w:val="00534DC8"/>
    <w:rsid w:val="00541844"/>
    <w:rsid w:val="005819B5"/>
    <w:rsid w:val="00581C4D"/>
    <w:rsid w:val="005B57DC"/>
    <w:rsid w:val="005B5C9D"/>
    <w:rsid w:val="005B6720"/>
    <w:rsid w:val="00607EFD"/>
    <w:rsid w:val="00622BF0"/>
    <w:rsid w:val="006232A7"/>
    <w:rsid w:val="00646C28"/>
    <w:rsid w:val="00665856"/>
    <w:rsid w:val="00686D94"/>
    <w:rsid w:val="006E7446"/>
    <w:rsid w:val="00701E66"/>
    <w:rsid w:val="007310A5"/>
    <w:rsid w:val="0073255F"/>
    <w:rsid w:val="00750D45"/>
    <w:rsid w:val="00753183"/>
    <w:rsid w:val="00772016"/>
    <w:rsid w:val="00774771"/>
    <w:rsid w:val="00794D3A"/>
    <w:rsid w:val="00795E4B"/>
    <w:rsid w:val="007D3033"/>
    <w:rsid w:val="00852FE4"/>
    <w:rsid w:val="00862F55"/>
    <w:rsid w:val="008769F4"/>
    <w:rsid w:val="00880B44"/>
    <w:rsid w:val="00887D19"/>
    <w:rsid w:val="008C0F0C"/>
    <w:rsid w:val="008D7BE7"/>
    <w:rsid w:val="00910DD6"/>
    <w:rsid w:val="009225E5"/>
    <w:rsid w:val="009269EB"/>
    <w:rsid w:val="00952D18"/>
    <w:rsid w:val="00964A43"/>
    <w:rsid w:val="00971D59"/>
    <w:rsid w:val="0099382A"/>
    <w:rsid w:val="00997F70"/>
    <w:rsid w:val="009D2D01"/>
    <w:rsid w:val="009E12D7"/>
    <w:rsid w:val="009F1F27"/>
    <w:rsid w:val="009F2B45"/>
    <w:rsid w:val="009F7CFF"/>
    <w:rsid w:val="00A22E61"/>
    <w:rsid w:val="00A67103"/>
    <w:rsid w:val="00A75D3B"/>
    <w:rsid w:val="00A81131"/>
    <w:rsid w:val="00A81CF9"/>
    <w:rsid w:val="00A928B8"/>
    <w:rsid w:val="00AB1D0F"/>
    <w:rsid w:val="00AB7DD3"/>
    <w:rsid w:val="00AC165C"/>
    <w:rsid w:val="00AE4A5B"/>
    <w:rsid w:val="00AF4242"/>
    <w:rsid w:val="00B03563"/>
    <w:rsid w:val="00B22BED"/>
    <w:rsid w:val="00B362C5"/>
    <w:rsid w:val="00B44F0C"/>
    <w:rsid w:val="00B82C41"/>
    <w:rsid w:val="00B95E0B"/>
    <w:rsid w:val="00BC19AD"/>
    <w:rsid w:val="00BF22B0"/>
    <w:rsid w:val="00C15195"/>
    <w:rsid w:val="00C83796"/>
    <w:rsid w:val="00C90310"/>
    <w:rsid w:val="00C909B9"/>
    <w:rsid w:val="00C95660"/>
    <w:rsid w:val="00CA3170"/>
    <w:rsid w:val="00CA4142"/>
    <w:rsid w:val="00CA7674"/>
    <w:rsid w:val="00CD0494"/>
    <w:rsid w:val="00CD512A"/>
    <w:rsid w:val="00CD5770"/>
    <w:rsid w:val="00CE0AD7"/>
    <w:rsid w:val="00CF3672"/>
    <w:rsid w:val="00CF3B78"/>
    <w:rsid w:val="00D166D3"/>
    <w:rsid w:val="00D169E5"/>
    <w:rsid w:val="00D21733"/>
    <w:rsid w:val="00D36196"/>
    <w:rsid w:val="00D419AB"/>
    <w:rsid w:val="00D430D1"/>
    <w:rsid w:val="00D56D9F"/>
    <w:rsid w:val="00D64D4A"/>
    <w:rsid w:val="00D834DF"/>
    <w:rsid w:val="00DC384D"/>
    <w:rsid w:val="00DE2F23"/>
    <w:rsid w:val="00E11A7D"/>
    <w:rsid w:val="00E35F24"/>
    <w:rsid w:val="00E36142"/>
    <w:rsid w:val="00E4157C"/>
    <w:rsid w:val="00E47E6D"/>
    <w:rsid w:val="00E52175"/>
    <w:rsid w:val="00E73C3D"/>
    <w:rsid w:val="00EA4DF5"/>
    <w:rsid w:val="00EC4CAD"/>
    <w:rsid w:val="00EC65AA"/>
    <w:rsid w:val="00EE3965"/>
    <w:rsid w:val="00EF6A45"/>
    <w:rsid w:val="00EF6E62"/>
    <w:rsid w:val="00F36C47"/>
    <w:rsid w:val="00F3743B"/>
    <w:rsid w:val="00F50605"/>
    <w:rsid w:val="00F5288F"/>
    <w:rsid w:val="00F867A4"/>
    <w:rsid w:val="00FC781A"/>
    <w:rsid w:val="00FE2F2E"/>
    <w:rsid w:val="00FE494F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27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1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1F27"/>
    <w:rPr>
      <w:rFonts w:ascii="Arial" w:eastAsia="Times New Roman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F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F27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9F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27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1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1F27"/>
    <w:rPr>
      <w:rFonts w:ascii="Arial" w:eastAsia="Times New Roman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F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F27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9F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среднее-специальное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Лист1!$A$2:$A$5</c:f>
              <c:strCache>
                <c:ptCount val="2"/>
                <c:pt idx="1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Лист1!$A$2:$A$5</c:f>
              <c:strCache>
                <c:ptCount val="2"/>
                <c:pt idx="1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28128"/>
        <c:axId val="131730048"/>
      </c:barChart>
      <c:catAx>
        <c:axId val="131728128"/>
        <c:scaling>
          <c:orientation val="minMax"/>
        </c:scaling>
        <c:delete val="1"/>
        <c:axPos val="b"/>
        <c:majorTickMark val="out"/>
        <c:minorTickMark val="none"/>
        <c:tickLblPos val="nextTo"/>
        <c:crossAx val="131730048"/>
        <c:crosses val="autoZero"/>
        <c:auto val="1"/>
        <c:lblAlgn val="ctr"/>
        <c:lblOffset val="100"/>
        <c:noMultiLvlLbl val="0"/>
      </c:catAx>
      <c:valAx>
        <c:axId val="1317300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7281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b="1">
              <a:solidFill>
                <a:srgbClr val="00206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12389797429168"/>
          <c:y val="5.02016171745348E-2"/>
          <c:w val="0.54975224836606806"/>
          <c:h val="0.81358737332721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54287080901989326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 до 5 лет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.00%">
                  <c:v>0.125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 до 10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230769230769211E-2"/>
                  <c:y val="0.7955022512461902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.00%">
                  <c:v>0.375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10 до 15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367521367521368E-2"/>
                  <c:y val="3.22736033548735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 formatCode="0%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15 до 20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.2830671725782232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 formatCode="0.00%">
                  <c:v>0.125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20 до 25 лет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 formatCode="0%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от25 до 30 лет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 formatCode="0%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свыше 30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7E-3"/>
                  <c:y val="0.2902390844348617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1">
                  <c:v>стаж работы педагогов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 formatCode="0.00%">
                  <c:v>0.125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39140608"/>
        <c:axId val="339142144"/>
      </c:barChart>
      <c:catAx>
        <c:axId val="339140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9142144"/>
        <c:crosses val="autoZero"/>
        <c:auto val="1"/>
        <c:lblAlgn val="ctr"/>
        <c:lblOffset val="100"/>
        <c:noMultiLvlLbl val="0"/>
      </c:catAx>
      <c:valAx>
        <c:axId val="33914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91406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794767304735634"/>
          <c:y val="7.6316694704005802E-2"/>
          <c:w val="0.44839914387883728"/>
          <c:h val="0.816407481386298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БК</c:v>
                </c:pt>
              </c:strCache>
            </c:strRef>
          </c:tx>
          <c:spPr>
            <a:solidFill>
              <a:srgbClr val="37F917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1">
                  <c:v>0.125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1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I-я категория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0.00%</c:formatCode>
                <c:ptCount val="4"/>
                <c:pt idx="1">
                  <c:v>0.625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Высшая катгория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0%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079104"/>
        <c:axId val="354080640"/>
      </c:barChart>
      <c:catAx>
        <c:axId val="35407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2060"/>
                </a:solidFill>
              </a:defRPr>
            </a:pPr>
            <a:endParaRPr lang="ru-RU"/>
          </a:p>
        </c:txPr>
        <c:crossAx val="354080640"/>
        <c:crosses val="autoZero"/>
        <c:auto val="1"/>
        <c:lblAlgn val="ctr"/>
        <c:lblOffset val="100"/>
        <c:noMultiLvlLbl val="0"/>
      </c:catAx>
      <c:valAx>
        <c:axId val="3540806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40791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E56B-2CD9-42A9-9201-856478C8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18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2021-03-25T22:27:00Z</dcterms:created>
  <dcterms:modified xsi:type="dcterms:W3CDTF">2021-04-08T22:13:00Z</dcterms:modified>
</cp:coreProperties>
</file>