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91" w:rsidRDefault="00433591" w:rsidP="00C127D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3591">
        <w:rPr>
          <w:rFonts w:ascii="Times New Roman" w:hAnsi="Times New Roman" w:cs="Times New Roman"/>
          <w:noProof/>
        </w:rPr>
        <w:drawing>
          <wp:inline distT="0" distB="0" distL="0" distR="0">
            <wp:extent cx="553085" cy="679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86B" w:rsidRDefault="00E0786B" w:rsidP="00A338EA">
      <w:pPr>
        <w:pStyle w:val="ab"/>
        <w:spacing w:line="240" w:lineRule="auto"/>
        <w:rPr>
          <w:sz w:val="26"/>
        </w:rPr>
      </w:pPr>
    </w:p>
    <w:p w:rsidR="007A3E68" w:rsidRDefault="00D1639A" w:rsidP="00916E8F">
      <w:pPr>
        <w:pStyle w:val="ab"/>
        <w:rPr>
          <w:sz w:val="26"/>
        </w:rPr>
      </w:pPr>
      <w:r w:rsidRPr="00D1639A">
        <w:rPr>
          <w:sz w:val="26"/>
        </w:rPr>
        <w:t>АДМИНИСТРАЦИЯ</w:t>
      </w:r>
    </w:p>
    <w:p w:rsidR="00D1639A" w:rsidRPr="00D1639A" w:rsidRDefault="00D1639A" w:rsidP="00916E8F">
      <w:pPr>
        <w:pStyle w:val="ab"/>
        <w:rPr>
          <w:sz w:val="26"/>
          <w:szCs w:val="26"/>
        </w:rPr>
      </w:pPr>
      <w:r w:rsidRPr="00D1639A">
        <w:rPr>
          <w:sz w:val="26"/>
          <w:szCs w:val="26"/>
        </w:rPr>
        <w:t>ТОМАРИНСКОГО МУНИЦИПАЛЬНОГО ОКРУГА</w:t>
      </w:r>
    </w:p>
    <w:p w:rsidR="002B6CA2" w:rsidRDefault="00D1639A" w:rsidP="00916E8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39A">
        <w:rPr>
          <w:rFonts w:ascii="Times New Roman" w:hAnsi="Times New Roman" w:cs="Times New Roman"/>
          <w:b/>
          <w:sz w:val="26"/>
          <w:szCs w:val="26"/>
        </w:rPr>
        <w:t>САХАЛИНСКОЙ ОБ</w:t>
      </w:r>
      <w:r w:rsidR="002B6CA2">
        <w:rPr>
          <w:rFonts w:ascii="Times New Roman" w:hAnsi="Times New Roman" w:cs="Times New Roman"/>
          <w:b/>
          <w:sz w:val="26"/>
          <w:szCs w:val="26"/>
        </w:rPr>
        <w:t>ЛАСТИ</w:t>
      </w:r>
    </w:p>
    <w:p w:rsidR="00D1639A" w:rsidRPr="002B6CA2" w:rsidRDefault="00D1639A" w:rsidP="002B6C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CA2">
        <w:rPr>
          <w:rFonts w:ascii="Times New Roman" w:hAnsi="Times New Roman" w:cs="Times New Roman"/>
          <w:b/>
          <w:sz w:val="38"/>
        </w:rPr>
        <w:t>ПОСТАНОВЛЕНИЕ</w:t>
      </w:r>
    </w:p>
    <w:p w:rsidR="00B35219" w:rsidRDefault="00B35219" w:rsidP="00B35219">
      <w:pPr>
        <w:spacing w:after="0" w:line="240" w:lineRule="auto"/>
        <w:rPr>
          <w:rFonts w:ascii="Times New Roman" w:hAnsi="Times New Roman" w:cs="Times New Roman"/>
        </w:rPr>
      </w:pPr>
    </w:p>
    <w:p w:rsidR="00B35219" w:rsidRDefault="002B0255" w:rsidP="00B352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12.03.2026 № 67</w:t>
      </w:r>
      <w:bookmarkStart w:id="0" w:name="_GoBack"/>
      <w:bookmarkEnd w:id="0"/>
    </w:p>
    <w:p w:rsidR="00C87F80" w:rsidRPr="002B6CA2" w:rsidRDefault="00C87F80" w:rsidP="00B35219">
      <w:pPr>
        <w:spacing w:after="0" w:line="240" w:lineRule="auto"/>
        <w:rPr>
          <w:rFonts w:ascii="Times New Roman" w:hAnsi="Times New Roman" w:cs="Times New Roman"/>
        </w:rPr>
      </w:pPr>
      <w:r w:rsidRPr="002B6CA2">
        <w:rPr>
          <w:rFonts w:ascii="Times New Roman" w:hAnsi="Times New Roman" w:cs="Times New Roman"/>
        </w:rPr>
        <w:t>г. Томари</w:t>
      </w:r>
    </w:p>
    <w:p w:rsidR="003E20D0" w:rsidRPr="00433591" w:rsidRDefault="003E20D0" w:rsidP="00433591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9F58AB" w:rsidRPr="009F58AB" w:rsidRDefault="009F58AB" w:rsidP="00C127D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9F58AB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9F58AB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433591" w:rsidRDefault="00433591" w:rsidP="00C127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3E68" w:rsidRPr="00E40A73" w:rsidRDefault="007A3E68" w:rsidP="00C127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2AE6" w:rsidRPr="000B57E9" w:rsidRDefault="00074FA3" w:rsidP="00C127D7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</w:t>
      </w:r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с </w:t>
      </w:r>
      <w:hyperlink r:id="rId10" w:anchor="/document/12177515/entry/0" w:history="1">
        <w:r w:rsidRPr="007C632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</w:t>
        </w:r>
      </w:hyperlink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27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.07.2010 № 210-ФЗ «Об организации </w:t>
      </w:r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предоставления государственных и муниципальных услуг», 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распоряжение</w:t>
      </w:r>
      <w:r w:rsidR="00DF1F74"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</w:t>
      </w:r>
      <w:proofErr w:type="gramStart"/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7C632B">
        <w:rPr>
          <w:rFonts w:ascii="Times New Roman" w:hAnsi="Times New Roman" w:cs="Times New Roman"/>
          <w:sz w:val="24"/>
          <w:szCs w:val="24"/>
        </w:rPr>
        <w:t>,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распоряжением администрации </w:t>
      </w:r>
      <w:r w:rsidR="007A20A2" w:rsidRPr="007C632B">
        <w:rPr>
          <w:rFonts w:ascii="Times New Roman" w:hAnsi="Times New Roman" w:cs="Times New Roman"/>
          <w:sz w:val="24"/>
          <w:szCs w:val="24"/>
          <w:lang w:eastAsia="ar-SA"/>
        </w:rPr>
        <w:t>Томаринского муниципального округа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="00B23E2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A20A2" w:rsidRPr="007C632B">
        <w:rPr>
          <w:rFonts w:ascii="Times New Roman" w:hAnsi="Times New Roman" w:cs="Times New Roman"/>
          <w:sz w:val="24"/>
          <w:szCs w:val="24"/>
          <w:lang w:eastAsia="ar-SA"/>
        </w:rPr>
        <w:t>9.01.2025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№ 8-р «Об утверждении </w:t>
      </w:r>
      <w:r w:rsidRPr="007C632B">
        <w:rPr>
          <w:rFonts w:ascii="Times New Roman" w:hAnsi="Times New Roman" w:cs="Times New Roman"/>
          <w:sz w:val="24"/>
          <w:szCs w:val="24"/>
        </w:rPr>
        <w:t>Перечня муниципальных услуг</w:t>
      </w:r>
      <w:r w:rsidR="007C632B" w:rsidRPr="007C632B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и государственных услуг, предоставляемых при осуществлении отдельных государственных полномочий, переданных федеральными законами и законами Сахалинской области</w:t>
      </w:r>
      <w:r w:rsidR="00AB51D7">
        <w:rPr>
          <w:rFonts w:ascii="Times New Roman" w:hAnsi="Times New Roman" w:cs="Times New Roman"/>
          <w:sz w:val="24"/>
          <w:szCs w:val="24"/>
        </w:rPr>
        <w:t>»</w:t>
      </w:r>
      <w:r w:rsidR="00AB51D7">
        <w:rPr>
          <w:rFonts w:ascii="Times New Roman" w:hAnsi="Times New Roman" w:cs="Times New Roman"/>
          <w:sz w:val="24"/>
          <w:szCs w:val="24"/>
          <w:lang w:eastAsia="ar-SA"/>
        </w:rPr>
        <w:t xml:space="preserve">, руководствуясь </w:t>
      </w:r>
      <w:proofErr w:type="gramEnd"/>
      <w:r w:rsidR="00AB51D7" w:rsidRPr="000B57E9">
        <w:rPr>
          <w:rFonts w:ascii="Times New Roman" w:hAnsi="Times New Roman" w:cs="Times New Roman"/>
          <w:sz w:val="24"/>
          <w:szCs w:val="24"/>
          <w:lang w:eastAsia="ar-SA"/>
        </w:rPr>
        <w:t>статьей</w:t>
      </w:r>
      <w:hyperlink r:id="rId11" w:anchor="/document/31744444/entry/37" w:history="1">
        <w:r w:rsidR="002E6BE8" w:rsidRPr="000B57E9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063C0" w:rsidRPr="000B57E9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964403" w:rsidRPr="000B57E9">
        <w:rPr>
          <w:rFonts w:ascii="Times New Roman" w:hAnsi="Times New Roman" w:cs="Times New Roman"/>
          <w:sz w:val="24"/>
          <w:szCs w:val="24"/>
        </w:rPr>
        <w:t>8</w:t>
      </w:r>
      <w:r w:rsidR="002E6BE8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16E8F" w:rsidRPr="000B57E9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916E8F" w:rsidRPr="000B57E9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964403" w:rsidRPr="000B57E9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:rsidR="00964403" w:rsidRPr="000B57E9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B57E9">
        <w:t>ПОСТАНОВЛЯЕТ:</w:t>
      </w:r>
    </w:p>
    <w:p w:rsidR="00433591" w:rsidRPr="000B57E9" w:rsidRDefault="00433591" w:rsidP="00C127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B57E9" w:rsidRPr="006836D4" w:rsidRDefault="009D0A15" w:rsidP="00687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6D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B57E9" w:rsidRPr="006836D4">
        <w:rPr>
          <w:rFonts w:ascii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bookmarkStart w:id="1" w:name="_Hlk159919782"/>
      <w:r w:rsidR="000B57E9" w:rsidRPr="006836D4">
        <w:rPr>
          <w:rFonts w:ascii="Times New Roman" w:hAnsi="Times New Roman" w:cs="Times New Roman"/>
          <w:sz w:val="24"/>
          <w:szCs w:val="24"/>
          <w:shd w:val="clear" w:color="auto" w:fill="FFFFFF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0B57E9" w:rsidRPr="006836D4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bookmarkEnd w:id="1"/>
    <w:p w:rsidR="00687DAB" w:rsidRDefault="000B57E9" w:rsidP="00687D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6836D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C0B97" w:rsidRPr="00683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Признать утратившими силу </w:t>
      </w:r>
      <w:r w:rsidR="00B35219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</w:t>
      </w:r>
      <w:r w:rsidR="00CC0B97" w:rsidRPr="00683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администрации </w:t>
      </w:r>
      <w:proofErr w:type="spellStart"/>
      <w:r w:rsidR="00B35219">
        <w:rPr>
          <w:rFonts w:ascii="Times New Roman" w:eastAsiaTheme="minorHAnsi" w:hAnsi="Times New Roman" w:cs="Times New Roman"/>
          <w:sz w:val="24"/>
          <w:szCs w:val="24"/>
          <w:lang w:eastAsia="en-US"/>
        </w:rPr>
        <w:t>Томаринского</w:t>
      </w:r>
      <w:proofErr w:type="spellEnd"/>
      <w:r w:rsidR="00B352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070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муниципального округа от </w:t>
      </w:r>
      <w:r w:rsidR="00F76D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05.05.2025 № 115 </w:t>
      </w:r>
      <w:r w:rsidR="00687DAB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687DAB" w:rsidRPr="00687DAB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687DAB" w:rsidRPr="00687DA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687DA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:rsidR="008A1276" w:rsidRDefault="008A1276" w:rsidP="00687D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276">
        <w:rPr>
          <w:rFonts w:ascii="Times New Roman" w:hAnsi="Times New Roman" w:cs="Times New Roman"/>
          <w:sz w:val="24"/>
          <w:szCs w:val="24"/>
        </w:rPr>
        <w:t>3</w:t>
      </w:r>
      <w:r w:rsidR="00044702" w:rsidRPr="008A1276">
        <w:rPr>
          <w:rFonts w:ascii="Times New Roman" w:hAnsi="Times New Roman" w:cs="Times New Roman"/>
          <w:sz w:val="24"/>
          <w:szCs w:val="24"/>
        </w:rPr>
        <w:t xml:space="preserve">. </w:t>
      </w:r>
      <w:r w:rsidRPr="008A1276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</w:t>
      </w:r>
      <w:r w:rsidR="00526C9C">
        <w:rPr>
          <w:rFonts w:ascii="Times New Roman" w:hAnsi="Times New Roman" w:cs="Times New Roman"/>
          <w:sz w:val="24"/>
          <w:szCs w:val="24"/>
        </w:rPr>
        <w:t>сетевом издании</w:t>
      </w:r>
      <w:r w:rsidRPr="008A1276">
        <w:rPr>
          <w:rFonts w:ascii="Times New Roman" w:hAnsi="Times New Roman" w:cs="Times New Roman"/>
          <w:sz w:val="24"/>
          <w:szCs w:val="24"/>
        </w:rPr>
        <w:t xml:space="preserve"> «Вести Томари» и разместить на официальном сайте администрации </w:t>
      </w:r>
      <w:proofErr w:type="spellStart"/>
      <w:r w:rsidR="00887200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="00887200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8A1276">
        <w:rPr>
          <w:rFonts w:ascii="Times New Roman" w:hAnsi="Times New Roman" w:cs="Times New Roman"/>
          <w:sz w:val="24"/>
          <w:szCs w:val="24"/>
        </w:rPr>
        <w:t>.</w:t>
      </w:r>
    </w:p>
    <w:p w:rsidR="00EE016A" w:rsidRPr="008A1276" w:rsidRDefault="00887200" w:rsidP="00687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EE016A" w:rsidRPr="008A1276">
        <w:rPr>
          <w:rFonts w:ascii="Times New Roman" w:hAnsi="Times New Roman" w:cs="Times New Roman"/>
          <w:sz w:val="24"/>
          <w:szCs w:val="24"/>
        </w:rPr>
        <w:t>Отделу образования</w:t>
      </w:r>
      <w:r w:rsidR="00EE016A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</w:t>
      </w:r>
      <w:r w:rsidR="00EE016A" w:rsidRPr="008A1276">
        <w:rPr>
          <w:rFonts w:ascii="Times New Roman" w:hAnsi="Times New Roman" w:cs="Times New Roman"/>
          <w:sz w:val="24"/>
          <w:szCs w:val="24"/>
        </w:rPr>
        <w:t>, в течение 10 календарных дней со дня официального опубликования нормативного правового акта, обеспечить размещение текста административного регламента предоставления муниципальной услуги</w:t>
      </w:r>
      <w:r w:rsidR="00EE016A" w:rsidRPr="008A127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E016A" w:rsidRPr="008A1276">
        <w:rPr>
          <w:rFonts w:ascii="Times New Roman" w:hAnsi="Times New Roman" w:cs="Times New Roman"/>
          <w:sz w:val="24"/>
          <w:szCs w:val="24"/>
        </w:rPr>
        <w:t xml:space="preserve">с приложениями в региональной государственной информационной </w:t>
      </w:r>
      <w:r w:rsidR="00EE016A" w:rsidRPr="008A1276">
        <w:rPr>
          <w:rFonts w:ascii="Times New Roman" w:hAnsi="Times New Roman" w:cs="Times New Roman"/>
          <w:sz w:val="24"/>
          <w:szCs w:val="24"/>
        </w:rPr>
        <w:lastRenderedPageBreak/>
        <w:t xml:space="preserve">системе «Портал государственных и муниципальных услуг (функций) Сахалинской области, на официальном сайте администрации </w:t>
      </w:r>
      <w:r w:rsidR="00EE016A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E016A" w:rsidRPr="008A1276">
        <w:rPr>
          <w:rFonts w:ascii="Times New Roman" w:hAnsi="Times New Roman" w:cs="Times New Roman"/>
          <w:sz w:val="24"/>
          <w:szCs w:val="24"/>
        </w:rPr>
        <w:t xml:space="preserve"> и на информационных стендах, расположенных в местах, доступных для ознакомления граждан.</w:t>
      </w:r>
      <w:proofErr w:type="gramEnd"/>
    </w:p>
    <w:p w:rsidR="00887200" w:rsidRDefault="008A1276" w:rsidP="00687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27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887200" w:rsidRPr="008A12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87200" w:rsidRPr="008A127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вице-мэра Томаринского муниципального округа Гаджиева Ш.И.</w:t>
      </w:r>
    </w:p>
    <w:p w:rsidR="00C127D7" w:rsidRDefault="00C127D7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193" w:rsidRPr="009D0A15" w:rsidRDefault="00644193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591" w:rsidRPr="009D0A15" w:rsidRDefault="00F90E4C" w:rsidP="00992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A15"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9D0A15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Pr="009D0A15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</w:t>
      </w:r>
      <w:r w:rsidR="00B71622" w:rsidRPr="009D0A15">
        <w:rPr>
          <w:rFonts w:ascii="Times New Roman" w:hAnsi="Times New Roman" w:cs="Times New Roman"/>
          <w:sz w:val="24"/>
          <w:szCs w:val="24"/>
        </w:rPr>
        <w:t xml:space="preserve">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 </w:t>
      </w:r>
      <w:r w:rsidR="004A08E7" w:rsidRPr="009D0A15">
        <w:rPr>
          <w:rFonts w:ascii="Times New Roman" w:hAnsi="Times New Roman" w:cs="Times New Roman"/>
          <w:sz w:val="24"/>
          <w:szCs w:val="24"/>
        </w:rPr>
        <w:t xml:space="preserve">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</w:t>
      </w:r>
      <w:r w:rsidRPr="009D0A15">
        <w:rPr>
          <w:rFonts w:ascii="Times New Roman" w:hAnsi="Times New Roman" w:cs="Times New Roman"/>
          <w:sz w:val="24"/>
          <w:szCs w:val="24"/>
        </w:rPr>
        <w:t xml:space="preserve">              О.И. </w:t>
      </w:r>
      <w:proofErr w:type="spellStart"/>
      <w:r w:rsidRPr="009D0A15">
        <w:rPr>
          <w:rFonts w:ascii="Times New Roman" w:hAnsi="Times New Roman" w:cs="Times New Roman"/>
          <w:sz w:val="24"/>
          <w:szCs w:val="24"/>
        </w:rPr>
        <w:t>Манжара</w:t>
      </w:r>
      <w:proofErr w:type="spellEnd"/>
    </w:p>
    <w:p w:rsidR="00433591" w:rsidRPr="003E1427" w:rsidRDefault="00433591" w:rsidP="00F8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B61" w:rsidRDefault="00D55B61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7D7" w:rsidRDefault="00C12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2774" w:rsidRPr="002745E2" w:rsidRDefault="00623FA0" w:rsidP="00C127D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</w:t>
      </w:r>
      <w:r w:rsidRPr="002745E2">
        <w:rPr>
          <w:rFonts w:ascii="Times New Roman" w:hAnsi="Times New Roman" w:cs="Times New Roman"/>
          <w:color w:val="000000" w:themeColor="text1"/>
          <w:sz w:val="24"/>
          <w:szCs w:val="24"/>
        </w:rPr>
        <w:t>УТВЕРЖД</w:t>
      </w:r>
      <w:r w:rsidR="00C127D7" w:rsidRPr="002745E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92774" w:rsidRPr="002745E2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</w:p>
    <w:p w:rsidR="00392774" w:rsidRPr="002745E2" w:rsidRDefault="00392774" w:rsidP="00C127D7">
      <w:pPr>
        <w:spacing w:after="0" w:line="240" w:lineRule="auto"/>
        <w:ind w:left="424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5E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392774" w:rsidRPr="002745E2" w:rsidRDefault="00392774" w:rsidP="00C127D7">
      <w:pPr>
        <w:spacing w:after="0" w:line="240" w:lineRule="auto"/>
        <w:ind w:left="4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5E2">
        <w:rPr>
          <w:rFonts w:ascii="Times New Roman" w:hAnsi="Times New Roman" w:cs="Times New Roman"/>
          <w:color w:val="000000" w:themeColor="text1"/>
          <w:sz w:val="24"/>
          <w:szCs w:val="24"/>
        </w:rPr>
        <w:t>Томаринск</w:t>
      </w:r>
      <w:r w:rsidR="004B4F03" w:rsidRPr="002745E2">
        <w:rPr>
          <w:rFonts w:ascii="Times New Roman" w:hAnsi="Times New Roman" w:cs="Times New Roman"/>
          <w:color w:val="000000" w:themeColor="text1"/>
          <w:sz w:val="24"/>
          <w:szCs w:val="24"/>
        </w:rPr>
        <w:t>ого муниципального округа</w:t>
      </w:r>
    </w:p>
    <w:p w:rsidR="00B37C00" w:rsidRPr="002745E2" w:rsidRDefault="00B37C00" w:rsidP="00C127D7">
      <w:pPr>
        <w:spacing w:after="0" w:line="240" w:lineRule="auto"/>
        <w:ind w:left="4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5E2">
        <w:rPr>
          <w:rFonts w:ascii="Times New Roman" w:hAnsi="Times New Roman" w:cs="Times New Roman"/>
          <w:color w:val="000000" w:themeColor="text1"/>
          <w:sz w:val="24"/>
          <w:szCs w:val="24"/>
        </w:rPr>
        <w:t>Сахалинской области</w:t>
      </w:r>
    </w:p>
    <w:p w:rsidR="00392774" w:rsidRPr="002745E2" w:rsidRDefault="00392774" w:rsidP="00C127D7">
      <w:pPr>
        <w:spacing w:after="0" w:line="240" w:lineRule="auto"/>
        <w:ind w:left="424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532AC" w:rsidRPr="00274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Pr="00274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</w:p>
    <w:p w:rsidR="00392774" w:rsidRPr="002745E2" w:rsidRDefault="00392774" w:rsidP="00C127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92774" w:rsidRPr="00176C18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18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392774" w:rsidRPr="00176C18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18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</w:t>
      </w:r>
      <w:r w:rsidRPr="00176C18">
        <w:rPr>
          <w:rFonts w:ascii="Times New Roman" w:hAnsi="Times New Roman" w:cs="Times New Roman"/>
          <w:b/>
          <w:caps/>
          <w:sz w:val="24"/>
          <w:szCs w:val="24"/>
        </w:rPr>
        <w:t xml:space="preserve">Постановка на учет и направление детей в образовательные </w:t>
      </w:r>
      <w:r w:rsidR="009406A5" w:rsidRPr="00176C18">
        <w:rPr>
          <w:rFonts w:ascii="Times New Roman" w:hAnsi="Times New Roman" w:cs="Times New Roman"/>
          <w:b/>
          <w:caps/>
          <w:sz w:val="24"/>
          <w:szCs w:val="24"/>
        </w:rPr>
        <w:t>учреждения, реализующие образовательные программы</w:t>
      </w:r>
      <w:r w:rsidRPr="00176C18">
        <w:rPr>
          <w:rFonts w:ascii="Times New Roman" w:hAnsi="Times New Roman" w:cs="Times New Roman"/>
          <w:b/>
          <w:caps/>
          <w:sz w:val="24"/>
          <w:szCs w:val="24"/>
        </w:rPr>
        <w:t xml:space="preserve"> дошкольного образования</w:t>
      </w:r>
      <w:r w:rsidRPr="00176C18">
        <w:rPr>
          <w:rFonts w:ascii="Times New Roman" w:hAnsi="Times New Roman" w:cs="Times New Roman"/>
          <w:b/>
          <w:sz w:val="24"/>
          <w:szCs w:val="24"/>
        </w:rPr>
        <w:t>»</w:t>
      </w:r>
    </w:p>
    <w:p w:rsidR="00392774" w:rsidRPr="00313E7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774" w:rsidRPr="00313E7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13E71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392774" w:rsidRPr="00313E7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774" w:rsidRPr="00313E7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13E71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</w:t>
      </w:r>
      <w:r w:rsidR="00636230" w:rsidRPr="007527B2">
        <w:rPr>
          <w:rFonts w:ascii="Times New Roman" w:hAnsi="Times New Roman" w:cs="Times New Roman"/>
          <w:sz w:val="24"/>
          <w:szCs w:val="24"/>
        </w:rPr>
        <w:t>порядок и стандарт</w:t>
      </w:r>
      <w:r w:rsidRPr="007527B2">
        <w:rPr>
          <w:rFonts w:ascii="Times New Roman" w:hAnsi="Times New Roman" w:cs="Times New Roman"/>
          <w:sz w:val="24"/>
          <w:szCs w:val="24"/>
        </w:rPr>
        <w:t xml:space="preserve"> пред</w:t>
      </w:r>
      <w:r w:rsidR="00636230" w:rsidRPr="007527B2">
        <w:rPr>
          <w:rFonts w:ascii="Times New Roman" w:hAnsi="Times New Roman" w:cs="Times New Roman"/>
          <w:sz w:val="24"/>
          <w:szCs w:val="24"/>
        </w:rPr>
        <w:t>оставлени</w:t>
      </w:r>
      <w:r w:rsidR="00884997">
        <w:rPr>
          <w:rFonts w:ascii="Times New Roman" w:hAnsi="Times New Roman" w:cs="Times New Roman"/>
          <w:sz w:val="24"/>
          <w:szCs w:val="24"/>
        </w:rPr>
        <w:t>я</w:t>
      </w:r>
      <w:r w:rsidR="00636230" w:rsidRPr="007527B2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176C18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76C18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7527B2" w:rsidRDefault="00392774" w:rsidP="00971D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 xml:space="preserve">1.2.1. Заявителями являются родители (законные представители) ребенка дошкольного возраста, не состоящего на учете для направления ребёнка в образовательные </w:t>
      </w:r>
      <w:r w:rsidR="00310991" w:rsidRPr="007527B2">
        <w:rPr>
          <w:rFonts w:ascii="Times New Roman" w:hAnsi="Times New Roman" w:cs="Times New Roman"/>
          <w:sz w:val="24"/>
          <w:szCs w:val="24"/>
        </w:rPr>
        <w:t>учреждения, реализующие образовательные программы</w:t>
      </w:r>
      <w:r w:rsidRPr="007527B2">
        <w:rPr>
          <w:rFonts w:ascii="Times New Roman" w:hAnsi="Times New Roman" w:cs="Times New Roman"/>
          <w:sz w:val="24"/>
          <w:szCs w:val="24"/>
        </w:rPr>
        <w:t xml:space="preserve"> дошкольного образования, проживающие на территории </w:t>
      </w:r>
      <w:r w:rsidR="00351CA2" w:rsidRPr="007527B2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Pr="007527B2">
        <w:rPr>
          <w:rFonts w:ascii="Times New Roman" w:hAnsi="Times New Roman" w:cs="Times New Roman"/>
          <w:sz w:val="24"/>
          <w:szCs w:val="24"/>
        </w:rPr>
        <w:t>.</w:t>
      </w:r>
    </w:p>
    <w:p w:rsidR="00392774" w:rsidRPr="007527B2" w:rsidRDefault="00392774" w:rsidP="00971D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 xml:space="preserve">1.2.2. </w:t>
      </w:r>
      <w:proofErr w:type="gramStart"/>
      <w:r w:rsidRPr="007527B2">
        <w:rPr>
          <w:rFonts w:ascii="Times New Roman" w:hAnsi="Times New Roman" w:cs="Times New Roman"/>
          <w:sz w:val="24"/>
          <w:szCs w:val="24"/>
        </w:rPr>
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представители, действующие в силу полномочий, основанных на оформленной в установленном законодательством Российской Федерации порядке доверенности (далее - представители).</w:t>
      </w:r>
      <w:proofErr w:type="gramEnd"/>
    </w:p>
    <w:p w:rsidR="0031520E" w:rsidRDefault="0031520E" w:rsidP="00AF380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1520E" w:rsidRDefault="0031520E" w:rsidP="0031520E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1520E">
        <w:rPr>
          <w:rFonts w:ascii="Times New Roman" w:hAnsi="Times New Roman" w:cs="Times New Roman"/>
          <w:b/>
          <w:sz w:val="24"/>
          <w:szCs w:val="24"/>
        </w:rPr>
        <w:t>1.3. Требования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</w:p>
    <w:p w:rsidR="0031520E" w:rsidRPr="0031520E" w:rsidRDefault="0031520E" w:rsidP="0031520E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F3805" w:rsidRPr="007527B2" w:rsidRDefault="00AF3805" w:rsidP="00AF3805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 w:rsidR="008C5393" w:rsidRPr="007527B2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7527B2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</w:t>
      </w:r>
      <w:r w:rsidR="008C5393" w:rsidRPr="007527B2">
        <w:rPr>
          <w:rFonts w:ascii="Times New Roman" w:hAnsi="Times New Roman" w:cs="Times New Roman"/>
          <w:sz w:val="24"/>
          <w:szCs w:val="24"/>
        </w:rPr>
        <w:t>иципальных услуг (функций)»</w:t>
      </w:r>
      <w:r w:rsidRPr="007527B2">
        <w:rPr>
          <w:rFonts w:ascii="Times New Roman" w:hAnsi="Times New Roman" w:cs="Times New Roman"/>
          <w:sz w:val="24"/>
          <w:szCs w:val="24"/>
        </w:rPr>
        <w:t xml:space="preserve"> (далее – реестр услуг) и в федеральной государственной информационной системе </w:t>
      </w:r>
      <w:r w:rsidR="008C5393" w:rsidRPr="007527B2">
        <w:rPr>
          <w:rFonts w:ascii="Times New Roman" w:hAnsi="Times New Roman" w:cs="Times New Roman"/>
          <w:sz w:val="24"/>
          <w:szCs w:val="24"/>
        </w:rPr>
        <w:t>«</w:t>
      </w:r>
      <w:r w:rsidRPr="007527B2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 w:rsidR="008C5393" w:rsidRPr="007527B2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7527B2">
        <w:rPr>
          <w:rFonts w:ascii="Times New Roman" w:hAnsi="Times New Roman" w:cs="Times New Roman"/>
          <w:sz w:val="24"/>
          <w:szCs w:val="24"/>
        </w:rPr>
        <w:t xml:space="preserve"> (далее – Единый портал, ЕПГУ).</w:t>
      </w:r>
    </w:p>
    <w:p w:rsidR="00392774" w:rsidRPr="007527B2" w:rsidRDefault="00392774" w:rsidP="00AF3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176C18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6C18">
        <w:rPr>
          <w:rFonts w:ascii="Times New Roman" w:hAnsi="Times New Roman" w:cs="Times New Roman"/>
          <w:b/>
          <w:sz w:val="24"/>
          <w:szCs w:val="24"/>
        </w:rPr>
        <w:t xml:space="preserve">Раздел 2. СТАНДАРТ ПРЕДОСТАВЛЕНИЯ </w:t>
      </w:r>
    </w:p>
    <w:p w:rsidR="00392774" w:rsidRPr="00176C18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6C18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7B03A3" w:rsidRDefault="00392774" w:rsidP="00D551F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B03A3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D551F8" w:rsidRPr="007527B2" w:rsidRDefault="00D551F8" w:rsidP="00D551F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 xml:space="preserve">Постановка на учет и направление детей в образовательные </w:t>
      </w:r>
      <w:r w:rsidR="00BB563E" w:rsidRPr="007527B2">
        <w:rPr>
          <w:rFonts w:ascii="Times New Roman" w:hAnsi="Times New Roman" w:cs="Times New Roman"/>
          <w:sz w:val="24"/>
          <w:szCs w:val="24"/>
        </w:rPr>
        <w:t>учреждения, реализующие образовательные программы</w:t>
      </w:r>
      <w:r w:rsidRPr="007527B2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EE3147" w:rsidRPr="007527B2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35E04">
        <w:rPr>
          <w:rFonts w:ascii="Times New Roman" w:hAnsi="Times New Roman" w:cs="Times New Roman"/>
          <w:sz w:val="24"/>
          <w:szCs w:val="24"/>
        </w:rPr>
        <w:t>- муниципальная услуга,</w:t>
      </w:r>
      <w:r w:rsidR="00EE3147" w:rsidRPr="007527B2">
        <w:rPr>
          <w:rFonts w:ascii="Times New Roman" w:hAnsi="Times New Roman" w:cs="Times New Roman"/>
          <w:sz w:val="24"/>
          <w:szCs w:val="24"/>
        </w:rPr>
        <w:t xml:space="preserve"> Услуга)</w:t>
      </w:r>
      <w:r w:rsidRPr="007527B2">
        <w:rPr>
          <w:rFonts w:ascii="Times New Roman" w:hAnsi="Times New Roman" w:cs="Times New Roman"/>
          <w:sz w:val="24"/>
          <w:szCs w:val="24"/>
        </w:rPr>
        <w:t>.</w:t>
      </w:r>
    </w:p>
    <w:p w:rsidR="00392774" w:rsidRPr="007B03A3" w:rsidRDefault="00392774" w:rsidP="007B03A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774" w:rsidRPr="007B03A3" w:rsidRDefault="00392774" w:rsidP="007B03A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B03A3">
        <w:rPr>
          <w:rFonts w:ascii="Times New Roman" w:hAnsi="Times New Roman" w:cs="Times New Roman"/>
          <w:b/>
          <w:sz w:val="24"/>
          <w:szCs w:val="24"/>
        </w:rPr>
        <w:t>2.2. Наименование</w:t>
      </w:r>
      <w:r w:rsidR="005162E4" w:rsidRPr="007B0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3A3">
        <w:rPr>
          <w:rFonts w:ascii="Times New Roman" w:hAnsi="Times New Roman" w:cs="Times New Roman"/>
          <w:b/>
          <w:sz w:val="24"/>
          <w:szCs w:val="24"/>
        </w:rPr>
        <w:t>органа местного самоуправления Сахалинской области,</w:t>
      </w:r>
      <w:r w:rsidR="00605A0A" w:rsidRPr="007B0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3A3">
        <w:rPr>
          <w:rFonts w:ascii="Times New Roman" w:hAnsi="Times New Roman" w:cs="Times New Roman"/>
          <w:b/>
          <w:sz w:val="24"/>
          <w:szCs w:val="24"/>
        </w:rPr>
        <w:t>предоставляющего муниципальную услугу</w:t>
      </w:r>
    </w:p>
    <w:p w:rsidR="007B03A3" w:rsidRPr="007527B2" w:rsidRDefault="007B03A3" w:rsidP="00605A0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Pr="007527B2" w:rsidRDefault="00DC48E3" w:rsidP="00C127D7">
      <w:pPr>
        <w:pStyle w:val="ConsPlusNormal"/>
        <w:ind w:firstLine="709"/>
        <w:jc w:val="both"/>
      </w:pPr>
      <w:r w:rsidRPr="007527B2">
        <w:t>Услугу</w:t>
      </w:r>
      <w:r w:rsidR="00392774" w:rsidRPr="007527B2">
        <w:t xml:space="preserve"> </w:t>
      </w:r>
      <w:r w:rsidR="00D67439" w:rsidRPr="007527B2">
        <w:t>предоставляет Отдел</w:t>
      </w:r>
      <w:r w:rsidR="00392774" w:rsidRPr="007527B2">
        <w:t xml:space="preserve"> образования </w:t>
      </w:r>
      <w:proofErr w:type="spellStart"/>
      <w:r w:rsidR="00392774" w:rsidRPr="007527B2">
        <w:t>Томаринск</w:t>
      </w:r>
      <w:r w:rsidR="009C32DE" w:rsidRPr="007527B2">
        <w:t>ого</w:t>
      </w:r>
      <w:proofErr w:type="spellEnd"/>
      <w:r w:rsidR="009C32DE" w:rsidRPr="007527B2">
        <w:t xml:space="preserve"> муниципального округа</w:t>
      </w:r>
      <w:r w:rsidR="00392774" w:rsidRPr="007527B2">
        <w:t xml:space="preserve"> </w:t>
      </w:r>
      <w:r w:rsidR="00D67439" w:rsidRPr="007527B2">
        <w:t xml:space="preserve">Сахалинской области </w:t>
      </w:r>
      <w:r w:rsidR="00392774" w:rsidRPr="007527B2">
        <w:t xml:space="preserve">(далее – </w:t>
      </w:r>
      <w:r w:rsidR="00392774" w:rsidRPr="007527B2">
        <w:rPr>
          <w:lang w:eastAsia="en-US"/>
        </w:rPr>
        <w:t>Отдел образования</w:t>
      </w:r>
      <w:r w:rsidR="00392774" w:rsidRPr="007527B2">
        <w:t>).</w:t>
      </w:r>
    </w:p>
    <w:p w:rsidR="009A76AA" w:rsidRPr="007527B2" w:rsidRDefault="009A76AA" w:rsidP="00C411C4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Default="00392774" w:rsidP="00B4262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 xml:space="preserve">2.3. Результат предоставления </w:t>
      </w:r>
      <w:r w:rsidRPr="00B4262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7527B2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B42625" w:rsidRPr="007527B2" w:rsidRDefault="00B42625" w:rsidP="00C411C4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являются: </w:t>
      </w:r>
    </w:p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 xml:space="preserve">- при положительном решении – уведомление о постановке на учет и направлении детей в образовательные </w:t>
      </w:r>
      <w:r w:rsidR="004B7661" w:rsidRPr="007527B2">
        <w:rPr>
          <w:rFonts w:ascii="Times New Roman" w:hAnsi="Times New Roman" w:cs="Times New Roman"/>
          <w:sz w:val="24"/>
          <w:szCs w:val="24"/>
        </w:rPr>
        <w:t>учреждения, реализующие образовательные программы</w:t>
      </w:r>
      <w:r w:rsidRPr="007527B2">
        <w:rPr>
          <w:rFonts w:ascii="Times New Roman" w:hAnsi="Times New Roman" w:cs="Times New Roman"/>
          <w:sz w:val="24"/>
          <w:szCs w:val="24"/>
        </w:rPr>
        <w:t xml:space="preserve"> дошкольного образования;</w:t>
      </w:r>
    </w:p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>- при отрицательном решении – уведомление об отказе в постановке на учет и направлении дет</w:t>
      </w:r>
      <w:r w:rsidR="004B7661" w:rsidRPr="007527B2">
        <w:rPr>
          <w:rFonts w:ascii="Times New Roman" w:hAnsi="Times New Roman" w:cs="Times New Roman"/>
          <w:sz w:val="24"/>
          <w:szCs w:val="24"/>
        </w:rPr>
        <w:t>ей в образовательные учреждения, реализующие образовательные программы</w:t>
      </w:r>
      <w:r w:rsidRPr="007527B2">
        <w:rPr>
          <w:rFonts w:ascii="Times New Roman" w:hAnsi="Times New Roman" w:cs="Times New Roman"/>
          <w:sz w:val="24"/>
          <w:szCs w:val="24"/>
        </w:rPr>
        <w:t xml:space="preserve"> дошкольного образования.</w:t>
      </w:r>
    </w:p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направляется (выдается) одним из следующих способов:</w:t>
      </w:r>
    </w:p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>- в форме документа на бумажном носителе заказным письмом или посредством выдачи на руки заявителю или представителю заявителя в Отдел образования – при личном обращении в Отдел образования заявителя (представителя заявителя) либо почтов</w:t>
      </w:r>
      <w:r w:rsidR="00386BD6">
        <w:rPr>
          <w:rFonts w:ascii="Times New Roman" w:hAnsi="Times New Roman" w:cs="Times New Roman"/>
          <w:sz w:val="24"/>
          <w:szCs w:val="24"/>
        </w:rPr>
        <w:t>ы</w:t>
      </w:r>
      <w:r w:rsidRPr="007527B2">
        <w:rPr>
          <w:rFonts w:ascii="Times New Roman" w:hAnsi="Times New Roman" w:cs="Times New Roman"/>
          <w:sz w:val="24"/>
          <w:szCs w:val="24"/>
        </w:rPr>
        <w:t>м направлении запроса на предоставление муниципальной услуги;</w:t>
      </w:r>
    </w:p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7B2">
        <w:rPr>
          <w:rFonts w:ascii="Times New Roman" w:hAnsi="Times New Roman" w:cs="Times New Roman"/>
          <w:sz w:val="24"/>
          <w:szCs w:val="24"/>
        </w:rPr>
        <w:t xml:space="preserve">- в форме электронного документа через личный кабинет заявителя на портале образовательных услуг Сахалинской области (АИС </w:t>
      </w:r>
      <w:r w:rsidR="00EA19C6" w:rsidRPr="007527B2">
        <w:rPr>
          <w:rFonts w:ascii="Times New Roman" w:hAnsi="Times New Roman" w:cs="Times New Roman"/>
          <w:sz w:val="24"/>
          <w:szCs w:val="24"/>
        </w:rPr>
        <w:t>«Е-Услуги.</w:t>
      </w:r>
      <w:proofErr w:type="gramEnd"/>
      <w:r w:rsidR="00EA19C6" w:rsidRPr="007527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19C6" w:rsidRPr="007527B2">
        <w:rPr>
          <w:rFonts w:ascii="Times New Roman" w:hAnsi="Times New Roman" w:cs="Times New Roman"/>
          <w:sz w:val="24"/>
          <w:szCs w:val="24"/>
        </w:rPr>
        <w:t>Образование</w:t>
      </w:r>
      <w:r w:rsidR="00740768" w:rsidRPr="007527B2">
        <w:rPr>
          <w:rFonts w:ascii="Times New Roman" w:hAnsi="Times New Roman" w:cs="Times New Roman"/>
          <w:sz w:val="24"/>
          <w:szCs w:val="24"/>
        </w:rPr>
        <w:t>»</w:t>
      </w:r>
      <w:r w:rsidRPr="007527B2">
        <w:rPr>
          <w:rFonts w:ascii="Times New Roman" w:hAnsi="Times New Roman" w:cs="Times New Roman"/>
          <w:sz w:val="24"/>
          <w:szCs w:val="24"/>
        </w:rPr>
        <w:t>) (далее информационная система) – при поступлении запроса на предоставление муниципальной услуги через информационную систему;</w:t>
      </w:r>
      <w:proofErr w:type="gramEnd"/>
    </w:p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>- в соответствии с порядком, определенным соглашением</w:t>
      </w:r>
      <w:r w:rsidR="00850701" w:rsidRPr="007527B2">
        <w:rPr>
          <w:rFonts w:ascii="Times New Roman" w:hAnsi="Times New Roman" w:cs="Times New Roman"/>
          <w:sz w:val="24"/>
          <w:szCs w:val="24"/>
        </w:rPr>
        <w:t xml:space="preserve"> о </w:t>
      </w:r>
      <w:r w:rsidR="00F15C43" w:rsidRPr="007527B2">
        <w:rPr>
          <w:rFonts w:ascii="Times New Roman" w:hAnsi="Times New Roman" w:cs="Times New Roman"/>
          <w:sz w:val="24"/>
          <w:szCs w:val="24"/>
        </w:rPr>
        <w:t>взаимодействии</w:t>
      </w:r>
      <w:r w:rsidRPr="007527B2">
        <w:rPr>
          <w:rFonts w:ascii="Times New Roman" w:hAnsi="Times New Roman" w:cs="Times New Roman"/>
          <w:sz w:val="24"/>
          <w:szCs w:val="24"/>
        </w:rPr>
        <w:t>, в форме бумажного документа, поступившего из Отдела образования, либо документа, составленного и заверенного МФЦ, подтверждающего содержание электронного документа, поступившего из Отдела образования - в случае подачи запроса на получение муниципальной услуги через МФЦ;</w:t>
      </w:r>
    </w:p>
    <w:p w:rsid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0029714"/>
      <w:r w:rsidRPr="007527B2">
        <w:rPr>
          <w:rFonts w:ascii="Times New Roman" w:hAnsi="Times New Roman" w:cs="Times New Roman"/>
          <w:sz w:val="24"/>
          <w:szCs w:val="24"/>
        </w:rPr>
        <w:t>- в виде электронного документа через личный кабинет заявителя (представителя) на ЕПГУ – в случае запроса на получение муниципальной услуги через ЕПГУ.</w:t>
      </w:r>
    </w:p>
    <w:p w:rsidR="00B42625" w:rsidRPr="007527B2" w:rsidRDefault="00B42625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625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bookmarkEnd w:id="2"/>
    <w:p w:rsidR="00392774" w:rsidRPr="007527B2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7BAE" w:rsidRDefault="00297BAE" w:rsidP="00ED73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736B">
        <w:rPr>
          <w:rFonts w:ascii="Times New Roman" w:eastAsia="Times New Roman" w:hAnsi="Times New Roman" w:cs="Times New Roman"/>
          <w:b/>
          <w:bCs/>
          <w:sz w:val="24"/>
          <w:szCs w:val="24"/>
        </w:rPr>
        <w:t>2.4. Срок предоставления муниципальной услуги</w:t>
      </w:r>
    </w:p>
    <w:p w:rsidR="00ED736B" w:rsidRPr="00ED736B" w:rsidRDefault="00ED736B" w:rsidP="00ED73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37D" w:rsidRPr="007527B2" w:rsidRDefault="00297BAE" w:rsidP="00E02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предоставления Услуги составляет 6 рабочих дней со дня регистрации запроса и документов и (или) информации, необходимых для предоставления Услуги: </w:t>
      </w:r>
    </w:p>
    <w:p w:rsidR="0052537D" w:rsidRPr="007527B2" w:rsidRDefault="0052537D" w:rsidP="00E02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7BAE" w:rsidRPr="007527B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E5DF7" w:rsidRPr="007527B2">
        <w:rPr>
          <w:rFonts w:ascii="Times New Roman" w:eastAsia="Times New Roman" w:hAnsi="Times New Roman" w:cs="Times New Roman"/>
          <w:sz w:val="24"/>
          <w:szCs w:val="24"/>
        </w:rPr>
        <w:t>Отделе образования</w:t>
      </w:r>
      <w:r w:rsidR="00297BAE" w:rsidRPr="007527B2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в случае их подачи посредством почтового отправления; </w:t>
      </w:r>
    </w:p>
    <w:p w:rsidR="00297BAE" w:rsidRPr="007527B2" w:rsidRDefault="0052537D" w:rsidP="00E02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7BAE" w:rsidRPr="007527B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07337" w:rsidRPr="007527B2">
        <w:rPr>
          <w:rFonts w:ascii="Times New Roman" w:eastAsia="Times New Roman" w:hAnsi="Times New Roman" w:cs="Times New Roman"/>
          <w:sz w:val="24"/>
          <w:szCs w:val="24"/>
        </w:rPr>
        <w:t>средством Единого портала, АИС «</w:t>
      </w:r>
      <w:r w:rsidR="00297BAE" w:rsidRPr="007527B2">
        <w:rPr>
          <w:rFonts w:ascii="Times New Roman" w:eastAsia="Times New Roman" w:hAnsi="Times New Roman" w:cs="Times New Roman"/>
          <w:sz w:val="24"/>
          <w:szCs w:val="24"/>
        </w:rPr>
        <w:t>Е-Услуги. Образование</w:t>
      </w:r>
      <w:r w:rsidR="00907337" w:rsidRPr="007527B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97BAE" w:rsidRPr="007527B2">
        <w:rPr>
          <w:rFonts w:ascii="Times New Roman" w:eastAsia="Times New Roman" w:hAnsi="Times New Roman" w:cs="Times New Roman"/>
          <w:sz w:val="24"/>
          <w:szCs w:val="24"/>
        </w:rPr>
        <w:t xml:space="preserve"> (с учетом особенностей, установленных </w:t>
      </w:r>
      <w:hyperlink w:anchor="p170" w:history="1">
        <w:r w:rsidR="00297BAE" w:rsidRPr="007527B2">
          <w:rPr>
            <w:rFonts w:ascii="Times New Roman" w:eastAsia="Times New Roman" w:hAnsi="Times New Roman" w:cs="Times New Roman"/>
            <w:sz w:val="24"/>
            <w:szCs w:val="24"/>
          </w:rPr>
          <w:t>пунктом 2.10.2</w:t>
        </w:r>
      </w:hyperlink>
      <w:r w:rsidR="00297BAE" w:rsidRPr="007527B2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регламента); </w:t>
      </w:r>
    </w:p>
    <w:p w:rsidR="00297BAE" w:rsidRPr="007527B2" w:rsidRDefault="00A73121" w:rsidP="00E02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7BAE" w:rsidRPr="007527B2">
        <w:rPr>
          <w:rFonts w:ascii="Times New Roman" w:eastAsia="Times New Roman" w:hAnsi="Times New Roman" w:cs="Times New Roman"/>
          <w:sz w:val="24"/>
          <w:szCs w:val="24"/>
        </w:rPr>
        <w:t xml:space="preserve">в МФЦ в случае, если запрос и документы и (или) информация, необходимые для предоставления муниципальной услуги, поданы заявителем в многофункциональном центре. </w:t>
      </w:r>
    </w:p>
    <w:p w:rsidR="001C09D4" w:rsidRPr="007527B2" w:rsidRDefault="00A73121" w:rsidP="00297BA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749FA" w:rsidRPr="00EE08FF" w:rsidRDefault="007749FA" w:rsidP="00EE08F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8FF">
        <w:rPr>
          <w:rFonts w:ascii="Times New Roman" w:eastAsia="Times New Roman" w:hAnsi="Times New Roman" w:cs="Times New Roman"/>
          <w:b/>
          <w:bCs/>
          <w:sz w:val="24"/>
          <w:szCs w:val="24"/>
        </w:rPr>
        <w:t>2.5. Размер платы, взимаемой с заявителя при предоставлении</w:t>
      </w:r>
      <w:r w:rsidRPr="00EE08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08FF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услуги, и способы ее взимания</w:t>
      </w:r>
    </w:p>
    <w:p w:rsidR="00EE08FF" w:rsidRPr="007527B2" w:rsidRDefault="00EE08FF" w:rsidP="00E026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9FA" w:rsidRPr="007527B2" w:rsidRDefault="007749FA" w:rsidP="007749F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Взимание платы за предоставление Услуги не предусмотрено. </w:t>
      </w:r>
    </w:p>
    <w:p w:rsidR="007749FA" w:rsidRPr="007527B2" w:rsidRDefault="007749FA" w:rsidP="00297BA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6C73" w:rsidRDefault="008D6C73" w:rsidP="00D275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5F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19409F" w:rsidRPr="00D275F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75F4">
        <w:rPr>
          <w:rFonts w:ascii="Times New Roman" w:eastAsia="Times New Roman" w:hAnsi="Times New Roman" w:cs="Times New Roman"/>
          <w:b/>
          <w:bCs/>
          <w:sz w:val="24"/>
          <w:szCs w:val="24"/>
        </w:rPr>
        <w:t>. Максимальный срок ожидания в очереди при подаче</w:t>
      </w:r>
      <w:r w:rsidRPr="00D275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5F4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заявителем запроса о предоставлении муниципальной услуги</w:t>
      </w:r>
      <w:r w:rsidRPr="00D275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5F4">
        <w:rPr>
          <w:rFonts w:ascii="Times New Roman" w:eastAsia="Times New Roman" w:hAnsi="Times New Roman" w:cs="Times New Roman"/>
          <w:b/>
          <w:bCs/>
          <w:sz w:val="24"/>
          <w:szCs w:val="24"/>
        </w:rPr>
        <w:t>и при получении результата предоставления муниципальной</w:t>
      </w:r>
      <w:r w:rsidRPr="00D275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5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услуги в случае обращения заявителя непосредственно в </w:t>
      </w:r>
      <w:r w:rsidR="005F3B20" w:rsidRPr="00D275F4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 образования</w:t>
      </w:r>
      <w:r w:rsidRPr="00D275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или МФЦ</w:t>
      </w:r>
    </w:p>
    <w:p w:rsidR="003C37C1" w:rsidRPr="00D275F4" w:rsidRDefault="003C37C1" w:rsidP="00D275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C73" w:rsidRPr="007527B2" w:rsidRDefault="008D6C73" w:rsidP="008E4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9409F" w:rsidRPr="007527B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.1. Максимальный срок ожидания в очереди: </w:t>
      </w:r>
    </w:p>
    <w:p w:rsidR="008D6C73" w:rsidRPr="007527B2" w:rsidRDefault="008D6C73" w:rsidP="008E4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9409F" w:rsidRPr="007527B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.1.1. При подаче запроса: </w:t>
      </w:r>
    </w:p>
    <w:p w:rsidR="008D6C73" w:rsidRPr="007527B2" w:rsidRDefault="0040779F" w:rsidP="008E4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C73" w:rsidRPr="007527B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F59DA" w:rsidRPr="007527B2">
        <w:rPr>
          <w:rFonts w:ascii="Times New Roman" w:eastAsia="Times New Roman" w:hAnsi="Times New Roman" w:cs="Times New Roman"/>
          <w:sz w:val="24"/>
          <w:szCs w:val="24"/>
        </w:rPr>
        <w:t>Отделе образования</w:t>
      </w:r>
      <w:r w:rsidR="008D6C73" w:rsidRPr="007527B2">
        <w:rPr>
          <w:rFonts w:ascii="Times New Roman" w:eastAsia="Times New Roman" w:hAnsi="Times New Roman" w:cs="Times New Roman"/>
          <w:sz w:val="24"/>
          <w:szCs w:val="24"/>
        </w:rPr>
        <w:t xml:space="preserve">, в МФЦ - 15 минут; </w:t>
      </w:r>
    </w:p>
    <w:p w:rsidR="008D6C73" w:rsidRPr="007527B2" w:rsidRDefault="00B06780" w:rsidP="008E4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1F8F" w:rsidRPr="00752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C73" w:rsidRPr="007527B2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почтового отправления - настоящим регламентом не регулируется; </w:t>
      </w:r>
    </w:p>
    <w:p w:rsidR="008D6C73" w:rsidRPr="007527B2" w:rsidRDefault="0040779F" w:rsidP="008E4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C73" w:rsidRPr="007527B2">
        <w:rPr>
          <w:rFonts w:ascii="Times New Roman" w:eastAsia="Times New Roman" w:hAnsi="Times New Roman" w:cs="Times New Roman"/>
          <w:sz w:val="24"/>
          <w:szCs w:val="24"/>
        </w:rPr>
        <w:t>посредством Единого портала, АИС «Е-Услуги. Образование» - не предусмотрен</w:t>
      </w:r>
      <w:r w:rsidR="00C32520" w:rsidRPr="007527B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D6C73" w:rsidRPr="007527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D6C73" w:rsidRPr="007527B2" w:rsidRDefault="008D6C73" w:rsidP="008E4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9409F" w:rsidRPr="007527B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.1.2. При получении результата Услуги: </w:t>
      </w:r>
    </w:p>
    <w:p w:rsidR="008D6C73" w:rsidRPr="007527B2" w:rsidRDefault="0040779F" w:rsidP="008E4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C73" w:rsidRPr="007527B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F6827" w:rsidRPr="007527B2">
        <w:rPr>
          <w:rFonts w:ascii="Times New Roman" w:eastAsia="Times New Roman" w:hAnsi="Times New Roman" w:cs="Times New Roman"/>
          <w:sz w:val="24"/>
          <w:szCs w:val="24"/>
        </w:rPr>
        <w:t>Отделе образования</w:t>
      </w:r>
      <w:r w:rsidR="008D6C73" w:rsidRPr="007527B2">
        <w:rPr>
          <w:rFonts w:ascii="Times New Roman" w:eastAsia="Times New Roman" w:hAnsi="Times New Roman" w:cs="Times New Roman"/>
          <w:sz w:val="24"/>
          <w:szCs w:val="24"/>
        </w:rPr>
        <w:t xml:space="preserve">, в МФЦ - 15 минут; </w:t>
      </w:r>
    </w:p>
    <w:p w:rsidR="008D6C73" w:rsidRPr="007527B2" w:rsidRDefault="0040779F" w:rsidP="008E4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C73" w:rsidRPr="007527B2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почтового отправления - настоящим регламентом не регулируется; </w:t>
      </w:r>
    </w:p>
    <w:p w:rsidR="008D6C73" w:rsidRPr="007527B2" w:rsidRDefault="0040779F" w:rsidP="008E4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C73" w:rsidRPr="007527B2">
        <w:rPr>
          <w:rFonts w:ascii="Times New Roman" w:eastAsia="Times New Roman" w:hAnsi="Times New Roman" w:cs="Times New Roman"/>
          <w:sz w:val="24"/>
          <w:szCs w:val="24"/>
        </w:rPr>
        <w:t>посредством Единого портала, АИС «Е-Услуги. Образование» - не предусмотрен</w:t>
      </w:r>
      <w:r w:rsidR="00C32520" w:rsidRPr="007527B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D6C73" w:rsidRPr="007527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65CDA" w:rsidRPr="007527B2" w:rsidRDefault="00E65CDA" w:rsidP="00297BA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66373" w:rsidRPr="0026041A" w:rsidRDefault="0097404C" w:rsidP="002604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41A">
        <w:rPr>
          <w:rFonts w:ascii="Times New Roman" w:eastAsia="Times New Roman" w:hAnsi="Times New Roman" w:cs="Times New Roman"/>
          <w:b/>
          <w:bCs/>
          <w:sz w:val="24"/>
          <w:szCs w:val="24"/>
        </w:rPr>
        <w:t>2.7</w:t>
      </w:r>
      <w:r w:rsidR="00666373" w:rsidRPr="0026041A">
        <w:rPr>
          <w:rFonts w:ascii="Times New Roman" w:eastAsia="Times New Roman" w:hAnsi="Times New Roman" w:cs="Times New Roman"/>
          <w:b/>
          <w:bCs/>
          <w:sz w:val="24"/>
          <w:szCs w:val="24"/>
        </w:rPr>
        <w:t>. Срок регистрации запроса заявителя</w:t>
      </w:r>
      <w:r w:rsidR="00666373" w:rsidRPr="002604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6373" w:rsidRPr="0026041A">
        <w:rPr>
          <w:rFonts w:ascii="Times New Roman" w:eastAsia="Times New Roman" w:hAnsi="Times New Roman" w:cs="Times New Roman"/>
          <w:b/>
          <w:bCs/>
          <w:sz w:val="24"/>
          <w:szCs w:val="24"/>
        </w:rPr>
        <w:t>о предоставлении муниципальной услуги</w:t>
      </w:r>
    </w:p>
    <w:p w:rsidR="0026041A" w:rsidRPr="007527B2" w:rsidRDefault="0026041A" w:rsidP="00974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373" w:rsidRPr="007527B2" w:rsidRDefault="0097404C" w:rsidP="00E84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2.7</w:t>
      </w:r>
      <w:r w:rsidR="00666373" w:rsidRPr="007527B2">
        <w:rPr>
          <w:rFonts w:ascii="Times New Roman" w:eastAsia="Times New Roman" w:hAnsi="Times New Roman" w:cs="Times New Roman"/>
          <w:sz w:val="24"/>
          <w:szCs w:val="24"/>
        </w:rPr>
        <w:t xml:space="preserve">.1. Регистрация </w:t>
      </w:r>
      <w:r w:rsidR="004752D4" w:rsidRPr="007527B2">
        <w:rPr>
          <w:rFonts w:ascii="Times New Roman" w:eastAsia="Times New Roman" w:hAnsi="Times New Roman" w:cs="Times New Roman"/>
          <w:sz w:val="24"/>
          <w:szCs w:val="24"/>
        </w:rPr>
        <w:t>Отделом образования</w:t>
      </w:r>
      <w:r w:rsidR="00666373" w:rsidRPr="007527B2">
        <w:rPr>
          <w:rFonts w:ascii="Times New Roman" w:eastAsia="Times New Roman" w:hAnsi="Times New Roman" w:cs="Times New Roman"/>
          <w:sz w:val="24"/>
          <w:szCs w:val="24"/>
        </w:rPr>
        <w:t xml:space="preserve"> запроса и документов и (или) информации, необходимых для предоставления Услуги, в случае их подачи в </w:t>
      </w:r>
      <w:r w:rsidR="000F59DA" w:rsidRPr="007527B2">
        <w:rPr>
          <w:rFonts w:ascii="Times New Roman" w:eastAsia="Times New Roman" w:hAnsi="Times New Roman" w:cs="Times New Roman"/>
          <w:sz w:val="24"/>
          <w:szCs w:val="24"/>
        </w:rPr>
        <w:t>Отдел образования</w:t>
      </w:r>
      <w:r w:rsidR="00666373" w:rsidRPr="007527B2">
        <w:rPr>
          <w:rFonts w:ascii="Times New Roman" w:eastAsia="Times New Roman" w:hAnsi="Times New Roman" w:cs="Times New Roman"/>
          <w:sz w:val="24"/>
          <w:szCs w:val="24"/>
        </w:rPr>
        <w:t>, посредством почтового отправления, Единого портала, АИС «Е-Услуги. Образование</w:t>
      </w:r>
      <w:proofErr w:type="gramStart"/>
      <w:r w:rsidR="00666373" w:rsidRPr="007527B2">
        <w:rPr>
          <w:rFonts w:ascii="Times New Roman" w:eastAsia="Times New Roman" w:hAnsi="Times New Roman" w:cs="Times New Roman"/>
          <w:sz w:val="24"/>
          <w:szCs w:val="24"/>
        </w:rPr>
        <w:t xml:space="preserve">.», </w:t>
      </w:r>
      <w:proofErr w:type="gramEnd"/>
      <w:r w:rsidR="00666373" w:rsidRPr="007527B2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 день поступления запроса (за исключением случаев, предусмотренных пунктом 2.10.2 настоящего пункта). </w:t>
      </w:r>
    </w:p>
    <w:p w:rsidR="00666373" w:rsidRPr="007527B2" w:rsidRDefault="00666373" w:rsidP="00974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7404C" w:rsidRPr="007527B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.2. Регистрация </w:t>
      </w:r>
      <w:r w:rsidR="00290229" w:rsidRPr="007527B2">
        <w:rPr>
          <w:rFonts w:ascii="Times New Roman" w:eastAsia="Times New Roman" w:hAnsi="Times New Roman" w:cs="Times New Roman"/>
          <w:sz w:val="24"/>
          <w:szCs w:val="24"/>
        </w:rPr>
        <w:t>Отделом образования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запроса и документов и (или) информации, необходимых для предоставления Услуги, в случае их подачи посредством Единого портала, АИС «Е-Услуги. Образование» вне графика рабочего времени, установленного в </w:t>
      </w:r>
      <w:r w:rsidR="00EE39BC" w:rsidRPr="007527B2">
        <w:rPr>
          <w:rFonts w:ascii="Times New Roman" w:eastAsia="Times New Roman" w:hAnsi="Times New Roman" w:cs="Times New Roman"/>
          <w:sz w:val="24"/>
          <w:szCs w:val="24"/>
        </w:rPr>
        <w:t>Отделе образования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, осуществляется в первый рабочий день. </w:t>
      </w:r>
    </w:p>
    <w:p w:rsidR="00666373" w:rsidRPr="007527B2" w:rsidRDefault="00666373" w:rsidP="00974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7404C" w:rsidRPr="007527B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.3. Регистрация запроса и документов и (или) информации, необходимых для предоставления Услуги, в МФЦ, осуществляется в день поступления запроса в МФЦ. </w:t>
      </w:r>
    </w:p>
    <w:p w:rsidR="00666373" w:rsidRPr="007527B2" w:rsidRDefault="00666373" w:rsidP="00297BA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326E3" w:rsidRPr="00AF27F2" w:rsidRDefault="005D4E15" w:rsidP="00AF27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7F2">
        <w:rPr>
          <w:rFonts w:ascii="Times New Roman" w:eastAsia="Times New Roman" w:hAnsi="Times New Roman" w:cs="Times New Roman"/>
          <w:b/>
          <w:bCs/>
          <w:sz w:val="24"/>
          <w:szCs w:val="24"/>
        </w:rPr>
        <w:t>2.8.</w:t>
      </w:r>
      <w:r w:rsidR="004326E3" w:rsidRPr="00AF27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Требования к помещениям,</w:t>
      </w:r>
      <w:r w:rsidR="004326E3" w:rsidRPr="00AF27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26E3" w:rsidRPr="00AF27F2">
        <w:rPr>
          <w:rFonts w:ascii="Times New Roman" w:eastAsia="Times New Roman" w:hAnsi="Times New Roman" w:cs="Times New Roman"/>
          <w:b/>
          <w:bCs/>
          <w:sz w:val="24"/>
          <w:szCs w:val="24"/>
        </w:rPr>
        <w:t>в которых предоставляется муниципальная услуга</w:t>
      </w:r>
    </w:p>
    <w:p w:rsidR="00AF27F2" w:rsidRPr="007527B2" w:rsidRDefault="00AF27F2" w:rsidP="00432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6E3" w:rsidRPr="007527B2" w:rsidRDefault="004326E3" w:rsidP="00C21F8F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27B2">
        <w:rPr>
          <w:rFonts w:ascii="Times New Roman" w:eastAsia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</w:t>
      </w:r>
      <w:proofErr w:type="gramEnd"/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D73" w:rsidRPr="00182D7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182D73" w:rsidRPr="00182D73">
        <w:rPr>
          <w:rFonts w:ascii="Times New Roman" w:eastAsia="Times New Roman" w:hAnsi="Times New Roman" w:cs="Times New Roman"/>
          <w:sz w:val="24"/>
          <w:szCs w:val="24"/>
        </w:rPr>
        <w:t>Томаринского</w:t>
      </w:r>
      <w:proofErr w:type="spellEnd"/>
      <w:r w:rsidR="00182D73" w:rsidRPr="00182D7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по адресу (https://tomari.sakhalin.gov.ru/municipal-services/katalog-munitsipalnykh-uslug/), а также на ЕПГУ</w:t>
      </w:r>
      <w:r w:rsidR="00182D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758" w:rsidRPr="007527B2" w:rsidRDefault="00E01758" w:rsidP="006407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07D5" w:rsidRPr="00E310EF" w:rsidRDefault="006407D5" w:rsidP="00E310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0E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5D4E15" w:rsidRPr="00E310E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310EF">
        <w:rPr>
          <w:rFonts w:ascii="Times New Roman" w:eastAsia="Times New Roman" w:hAnsi="Times New Roman" w:cs="Times New Roman"/>
          <w:b/>
          <w:bCs/>
          <w:sz w:val="24"/>
          <w:szCs w:val="24"/>
        </w:rPr>
        <w:t>. Показатели доступности и качества муниципальной услуги</w:t>
      </w:r>
    </w:p>
    <w:p w:rsidR="00E310EF" w:rsidRPr="007527B2" w:rsidRDefault="00E310EF" w:rsidP="006407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7D5" w:rsidRDefault="006407D5" w:rsidP="00E31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D4E15" w:rsidRPr="007527B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. Перечень показателей качества и доступности Услуги, размещен на официальном сайте </w:t>
      </w:r>
      <w:r w:rsidR="00E310EF" w:rsidRPr="00E310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310EF" w:rsidRPr="00E310EF">
        <w:rPr>
          <w:rFonts w:ascii="Times New Roman" w:eastAsia="Times New Roman" w:hAnsi="Times New Roman" w:cs="Times New Roman"/>
          <w:sz w:val="24"/>
          <w:szCs w:val="24"/>
        </w:rPr>
        <w:t>Томаринского</w:t>
      </w:r>
      <w:proofErr w:type="spellEnd"/>
      <w:r w:rsidR="00E310EF" w:rsidRPr="00E310E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по адресу (https://tomari.sakhalin.gov.ru/municipal-services/katalog-munitsipalnykh-uslug/), а также на ЕПГУ</w:t>
      </w:r>
      <w:r w:rsidR="00E31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0EF" w:rsidRPr="007527B2" w:rsidRDefault="00E310EF" w:rsidP="00E31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2E9" w:rsidRPr="00D23C96" w:rsidRDefault="004102E9" w:rsidP="00D23C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C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2.10. Иные требования к предоставлению </w:t>
      </w:r>
      <w:r w:rsidR="00C74B3C" w:rsidRPr="00D23C9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  <w:r w:rsidRPr="00D23C9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23C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3C96">
        <w:rPr>
          <w:rFonts w:ascii="Times New Roman" w:eastAsia="Times New Roman" w:hAnsi="Times New Roman" w:cs="Times New Roman"/>
          <w:b/>
          <w:bCs/>
          <w:sz w:val="24"/>
          <w:szCs w:val="24"/>
        </w:rPr>
        <w:t>в том числе учитывающие особенности предоставления</w:t>
      </w:r>
      <w:r w:rsidRPr="00D23C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056A" w:rsidRPr="00D23C9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  <w:r w:rsidRPr="00D23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многофункциональных центрах</w:t>
      </w:r>
      <w:r w:rsidRPr="00D23C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3C96">
        <w:rPr>
          <w:rFonts w:ascii="Times New Roman" w:eastAsia="Times New Roman" w:hAnsi="Times New Roman" w:cs="Times New Roman"/>
          <w:b/>
          <w:bCs/>
          <w:sz w:val="24"/>
          <w:szCs w:val="24"/>
        </w:rPr>
        <w:t>и особенности предоставления</w:t>
      </w:r>
      <w:r w:rsidRPr="00D23C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3C96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 в электронной форме</w:t>
      </w:r>
    </w:p>
    <w:p w:rsidR="00D23C96" w:rsidRPr="007527B2" w:rsidRDefault="00D23C96" w:rsidP="006A5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2E9" w:rsidRPr="007527B2" w:rsidRDefault="004102E9" w:rsidP="00410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постановления Услуги отсутствуют. </w:t>
      </w:r>
    </w:p>
    <w:p w:rsidR="004102E9" w:rsidRPr="007527B2" w:rsidRDefault="004102E9" w:rsidP="00410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85FF1" w:rsidRPr="007527B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.2. Информационные системы, используемые для предоставления Услуги: </w:t>
      </w:r>
    </w:p>
    <w:p w:rsidR="004102E9" w:rsidRPr="007527B2" w:rsidRDefault="004102E9" w:rsidP="00410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Федеральная государственная информационная система «Единая система межведомственного электронного взаимодействия» (далее - СМЭВ), АИС «Е-Услуги. Образование». </w:t>
      </w:r>
    </w:p>
    <w:p w:rsidR="004102E9" w:rsidRPr="007527B2" w:rsidRDefault="004102E9" w:rsidP="00410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85FF1" w:rsidRPr="007527B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.3. Предоставление </w:t>
      </w:r>
      <w:r w:rsidR="007A2933" w:rsidRPr="007527B2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в МФЦ осуществляется в соответствии с соглашением о взаимодействии, с момента вступления в силу указанного соглашения. </w:t>
      </w:r>
    </w:p>
    <w:p w:rsidR="004102E9" w:rsidRPr="007527B2" w:rsidRDefault="004102E9" w:rsidP="00410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r w:rsidR="007A2933" w:rsidRPr="007527B2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 предусмотрена возможность направления документов в электронном формате. </w:t>
      </w:r>
    </w:p>
    <w:p w:rsidR="004102E9" w:rsidRPr="007527B2" w:rsidRDefault="004102E9" w:rsidP="00410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85FF1" w:rsidRPr="007527B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.4. Предоставление </w:t>
      </w:r>
      <w:r w:rsidR="007A2933" w:rsidRPr="007527B2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электронной форме осуществляется посредством Единого портала, в соответствии с </w:t>
      </w:r>
      <w:hyperlink r:id="rId12" w:history="1">
        <w:r w:rsidRPr="007527B2">
          <w:rPr>
            <w:rFonts w:ascii="Times New Roman" w:eastAsia="Times New Roman" w:hAnsi="Times New Roman" w:cs="Times New Roman"/>
            <w:sz w:val="24"/>
            <w:szCs w:val="24"/>
          </w:rPr>
          <w:t>Требованиями</w:t>
        </w:r>
      </w:hyperlink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к предоставлению в электронной форме государственных и муниципальных услуг, утвержденными постановлением Правительства РФ от 26.03.2016 № 236. </w:t>
      </w:r>
    </w:p>
    <w:p w:rsidR="008B191F" w:rsidRDefault="00A9060D" w:rsidP="0054732C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</w:t>
      </w:r>
      <w:r w:rsidRPr="00A9060D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86A7A" w:rsidRPr="007527B2" w:rsidRDefault="00786A7A" w:rsidP="0054732C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F593F" w:rsidRPr="00786A7A" w:rsidRDefault="00DF593F" w:rsidP="00786A7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6A7A">
        <w:rPr>
          <w:rFonts w:ascii="Times New Roman" w:hAnsi="Times New Roman" w:cs="Times New Roman"/>
          <w:b/>
          <w:sz w:val="24"/>
          <w:szCs w:val="24"/>
        </w:rPr>
        <w:t>2.11.</w:t>
      </w:r>
      <w:r w:rsidR="00674E8B" w:rsidRPr="00786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A7A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786A7A" w:rsidRPr="007527B2" w:rsidRDefault="00786A7A" w:rsidP="0054732C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5591" w:rsidRPr="007527B2" w:rsidRDefault="00674E8B" w:rsidP="0023559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>2.11.1.</w:t>
      </w:r>
      <w:r w:rsidR="00235591" w:rsidRPr="007527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5591" w:rsidRPr="007527B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C44262" w:rsidRPr="007527B2" w:rsidRDefault="00746092" w:rsidP="00CC6A0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>2.</w:t>
      </w:r>
      <w:r w:rsidR="00CD6B37" w:rsidRPr="007527B2">
        <w:rPr>
          <w:rFonts w:ascii="Times New Roman" w:hAnsi="Times New Roman" w:cs="Times New Roman"/>
          <w:sz w:val="24"/>
          <w:szCs w:val="24"/>
        </w:rPr>
        <w:t>11.2</w:t>
      </w:r>
      <w:r w:rsidRPr="007527B2">
        <w:rPr>
          <w:rFonts w:ascii="Times New Roman" w:hAnsi="Times New Roman" w:cs="Times New Roman"/>
          <w:sz w:val="24"/>
          <w:szCs w:val="24"/>
        </w:rPr>
        <w:t>.</w:t>
      </w:r>
      <w:r w:rsidR="00C44262" w:rsidRPr="007527B2">
        <w:rPr>
          <w:rFonts w:ascii="Times New Roman" w:hAnsi="Times New Roman" w:cs="Times New Roman"/>
          <w:sz w:val="24"/>
          <w:szCs w:val="24"/>
        </w:rPr>
        <w:t>Формы заявления и документов приведены в приложении к настоящему регламенту.</w:t>
      </w:r>
    </w:p>
    <w:p w:rsidR="00CC6A0D" w:rsidRPr="007527B2" w:rsidRDefault="00EA0163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2.11.3.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 Запрос и документы и (или) информация, необход</w:t>
      </w:r>
      <w:r w:rsidR="0060395F" w:rsidRPr="007527B2">
        <w:rPr>
          <w:rFonts w:ascii="Times New Roman" w:eastAsia="Times New Roman" w:hAnsi="Times New Roman" w:cs="Times New Roman"/>
          <w:sz w:val="24"/>
          <w:szCs w:val="24"/>
        </w:rPr>
        <w:t xml:space="preserve">имые для предоставления Услуги 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подаются одним из следующих способов: </w:t>
      </w:r>
    </w:p>
    <w:p w:rsidR="00CC6A0D" w:rsidRPr="007527B2" w:rsidRDefault="00503DC2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личное обращение заявителя в </w:t>
      </w:r>
      <w:r w:rsidR="00D91594">
        <w:rPr>
          <w:rFonts w:ascii="Times New Roman" w:eastAsia="Times New Roman" w:hAnsi="Times New Roman" w:cs="Times New Roman"/>
          <w:sz w:val="24"/>
          <w:szCs w:val="24"/>
        </w:rPr>
        <w:t>Отдел образование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CC6A0D" w:rsidRPr="007527B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694820, Сахалинская область, город Томари, улица Новая, 1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C6A0D" w:rsidRPr="007527B2" w:rsidRDefault="00503DC2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почтовое отправление по адресу: </w:t>
      </w:r>
      <w:r w:rsidR="00CC6A0D" w:rsidRPr="007527B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694820, Сахалинская область, город Томари, улица Новая, 1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C6A0D" w:rsidRPr="007527B2" w:rsidRDefault="00503DC2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на Едином портале, АИС «Е-Услуги. Образование»; </w:t>
      </w:r>
    </w:p>
    <w:p w:rsidR="00CC6A0D" w:rsidRPr="007527B2" w:rsidRDefault="00503DC2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в МФЦ. </w:t>
      </w:r>
    </w:p>
    <w:p w:rsidR="00CC6A0D" w:rsidRPr="007527B2" w:rsidRDefault="00CD6B37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04AE2" w:rsidRPr="007527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0163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 Способами установления личности при подаче запроса являются: </w:t>
      </w:r>
    </w:p>
    <w:p w:rsidR="00CC6A0D" w:rsidRPr="007527B2" w:rsidRDefault="00304AE2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754C4">
        <w:rPr>
          <w:rFonts w:ascii="Times New Roman" w:eastAsia="Times New Roman" w:hAnsi="Times New Roman" w:cs="Times New Roman"/>
          <w:sz w:val="24"/>
          <w:szCs w:val="24"/>
        </w:rPr>
        <w:t>Отделе образования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 - предъявление документа, удостоверяющего личность заявителя; </w:t>
      </w:r>
    </w:p>
    <w:p w:rsidR="00CC6A0D" w:rsidRPr="007527B2" w:rsidRDefault="00304AE2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при почтовом отправлении - приложенная к заявлению копия документа, удостоверяющего личность заявителя; </w:t>
      </w:r>
    </w:p>
    <w:p w:rsidR="00CC6A0D" w:rsidRPr="007527B2" w:rsidRDefault="00304AE2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>на Едином портале, АИС «Е-Услуги. Образование» - единая система идентификац</w:t>
      </w:r>
      <w:proofErr w:type="gramStart"/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C6A0D" w:rsidRPr="007527B2" w:rsidRDefault="00304AE2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в МФЦ - предъявление документа, удостоверяющего личность заявителя. </w:t>
      </w:r>
    </w:p>
    <w:p w:rsidR="00CC6A0D" w:rsidRPr="007527B2" w:rsidRDefault="00304AE2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947EE" w:rsidRPr="007527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35B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1947EE" w:rsidRPr="007527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5BF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 Основаниями для принятия решения об отказе в приеме запроса и документов и (или) информации, необходимых для предоставления Услуги, являются: </w:t>
      </w:r>
    </w:p>
    <w:p w:rsidR="00CC6A0D" w:rsidRPr="007527B2" w:rsidRDefault="00CC6A0D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527B2">
        <w:rPr>
          <w:rFonts w:ascii="Times New Roman" w:eastAsia="Times New Roman" w:hAnsi="Times New Roman" w:cs="Times New Roman"/>
          <w:sz w:val="24"/>
          <w:szCs w:val="24"/>
        </w:rPr>
        <w:t>непредъявление</w:t>
      </w:r>
      <w:proofErr w:type="spellEnd"/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документа, удостоверяющего личность заявителя (представителя), - в случае подачи запроса во время приема заявителя в </w:t>
      </w:r>
      <w:r w:rsidR="00DE506D" w:rsidRPr="007527B2">
        <w:rPr>
          <w:rFonts w:ascii="Times New Roman" w:eastAsia="Times New Roman" w:hAnsi="Times New Roman" w:cs="Times New Roman"/>
          <w:sz w:val="24"/>
          <w:szCs w:val="24"/>
        </w:rPr>
        <w:t>Отделе образования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или МФЦ; </w:t>
      </w:r>
    </w:p>
    <w:p w:rsidR="00CC6A0D" w:rsidRPr="007527B2" w:rsidRDefault="00CC6A0D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527B2">
        <w:rPr>
          <w:rFonts w:ascii="Times New Roman" w:eastAsia="Times New Roman" w:hAnsi="Times New Roman" w:cs="Times New Roman"/>
          <w:sz w:val="24"/>
          <w:szCs w:val="24"/>
        </w:rPr>
        <w:t>непредъявление</w:t>
      </w:r>
      <w:proofErr w:type="spellEnd"/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приема заявителя в Уполномоченном органе или МФЦ (за исключением опекунов (попечителей) заявителя). </w:t>
      </w:r>
    </w:p>
    <w:p w:rsidR="00CC6A0D" w:rsidRPr="007527B2" w:rsidRDefault="00304AE2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35BF9">
        <w:rPr>
          <w:rFonts w:ascii="Times New Roman" w:eastAsia="Times New Roman" w:hAnsi="Times New Roman" w:cs="Times New Roman"/>
          <w:sz w:val="24"/>
          <w:szCs w:val="24"/>
        </w:rPr>
        <w:t>11.6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. Прием запроса и документов и (или) информации, необходимых для предоставления Услуги, осуществляются Отделом образования </w:t>
      </w:r>
      <w:proofErr w:type="spellStart"/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>Томаринского</w:t>
      </w:r>
      <w:proofErr w:type="spellEnd"/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Сахалинской области, а также МФЦ. </w:t>
      </w:r>
    </w:p>
    <w:p w:rsidR="00CC6A0D" w:rsidRPr="007527B2" w:rsidRDefault="00CC6A0D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запроса и документов и (или) информации, необходимых для предоставления Услуги, не участвуют. </w:t>
      </w:r>
    </w:p>
    <w:p w:rsidR="00CC6A0D" w:rsidRPr="007527B2" w:rsidRDefault="00A10E97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35BF9">
        <w:rPr>
          <w:rFonts w:ascii="Times New Roman" w:eastAsia="Times New Roman" w:hAnsi="Times New Roman" w:cs="Times New Roman"/>
          <w:sz w:val="24"/>
          <w:szCs w:val="24"/>
        </w:rPr>
        <w:t>11.7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. Возможность приема </w:t>
      </w:r>
      <w:r w:rsidR="00B201CD" w:rsidRPr="007527B2">
        <w:rPr>
          <w:rFonts w:ascii="Times New Roman" w:eastAsia="Times New Roman" w:hAnsi="Times New Roman" w:cs="Times New Roman"/>
          <w:sz w:val="24"/>
          <w:szCs w:val="24"/>
        </w:rPr>
        <w:t>Отделом образования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предусмотрена. </w:t>
      </w:r>
    </w:p>
    <w:p w:rsidR="00CC6A0D" w:rsidRPr="007527B2" w:rsidRDefault="00CC6A0D" w:rsidP="00CC6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приема МФЦ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предусмотрена. </w:t>
      </w:r>
    </w:p>
    <w:p w:rsidR="00CC6A0D" w:rsidRPr="007527B2" w:rsidRDefault="009231D9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35BF9">
        <w:rPr>
          <w:rFonts w:ascii="Times New Roman" w:eastAsia="Times New Roman" w:hAnsi="Times New Roman" w:cs="Times New Roman"/>
          <w:sz w:val="24"/>
          <w:szCs w:val="24"/>
        </w:rPr>
        <w:t>11.8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 Регистрация </w:t>
      </w:r>
      <w:r w:rsidR="00F0319B" w:rsidRPr="007527B2">
        <w:rPr>
          <w:rFonts w:ascii="Times New Roman" w:eastAsia="Times New Roman" w:hAnsi="Times New Roman" w:cs="Times New Roman"/>
          <w:sz w:val="24"/>
          <w:szCs w:val="24"/>
        </w:rPr>
        <w:t>Отделом образования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 запроса и документов и (или) информации, необходимых для предоставления Услуги, в случае их подачи в </w:t>
      </w:r>
      <w:r w:rsidR="00CF4029" w:rsidRPr="007527B2">
        <w:rPr>
          <w:rFonts w:ascii="Times New Roman" w:eastAsia="Times New Roman" w:hAnsi="Times New Roman" w:cs="Times New Roman"/>
          <w:sz w:val="24"/>
          <w:szCs w:val="24"/>
        </w:rPr>
        <w:t>Отделе образования</w:t>
      </w:r>
      <w:r w:rsidR="00CC6A0D" w:rsidRPr="007527B2">
        <w:rPr>
          <w:rFonts w:ascii="Times New Roman" w:eastAsia="Times New Roman" w:hAnsi="Times New Roman" w:cs="Times New Roman"/>
          <w:sz w:val="24"/>
          <w:szCs w:val="24"/>
        </w:rPr>
        <w:t xml:space="preserve">, посредством почтового отправления, Единого портала, АИС «Е-Услуги. Образование», осуществляется в день поступления запроса (за исключением случаев, предусмотренных абзацем 2 настоящего подпункта). </w:t>
      </w:r>
    </w:p>
    <w:p w:rsidR="00CC6A0D" w:rsidRPr="007527B2" w:rsidRDefault="00CC6A0D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</w:t>
      </w:r>
      <w:r w:rsidR="00807335" w:rsidRPr="007527B2">
        <w:rPr>
          <w:rFonts w:ascii="Times New Roman" w:eastAsia="Times New Roman" w:hAnsi="Times New Roman" w:cs="Times New Roman"/>
          <w:sz w:val="24"/>
          <w:szCs w:val="24"/>
        </w:rPr>
        <w:t>Отделом образования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запроса и документов и (или) информации, необходимых для предоставления Услуги, в случае их подачи посредством Единого портала, АИС «Е-Услуги. Образование» вне графика рабочего времени, установленного в </w:t>
      </w:r>
      <w:r w:rsidR="00487E90" w:rsidRPr="007527B2">
        <w:rPr>
          <w:rFonts w:ascii="Times New Roman" w:eastAsia="Times New Roman" w:hAnsi="Times New Roman" w:cs="Times New Roman"/>
          <w:sz w:val="24"/>
          <w:szCs w:val="24"/>
        </w:rPr>
        <w:t>Отделе образования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, осуществляется в первый рабочий день. </w:t>
      </w:r>
    </w:p>
    <w:p w:rsidR="00CC6A0D" w:rsidRPr="007527B2" w:rsidRDefault="00CC6A0D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запроса и документов и (или) информации, необходимых для предоставления Услуги, в МФЦ, осуществляется в день поступления запроса в МФЦ. </w:t>
      </w:r>
    </w:p>
    <w:p w:rsidR="00765F9B" w:rsidRPr="007527B2" w:rsidRDefault="00765F9B" w:rsidP="007527B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46092" w:rsidRPr="00D03401" w:rsidRDefault="00492689" w:rsidP="00D03401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03401">
        <w:rPr>
          <w:rFonts w:ascii="Times New Roman" w:hAnsi="Times New Roman" w:cs="Times New Roman"/>
          <w:b/>
          <w:sz w:val="24"/>
          <w:szCs w:val="24"/>
        </w:rPr>
        <w:t>2.1</w:t>
      </w:r>
      <w:r w:rsidR="009E1F09" w:rsidRPr="00D03401">
        <w:rPr>
          <w:rFonts w:ascii="Times New Roman" w:hAnsi="Times New Roman" w:cs="Times New Roman"/>
          <w:b/>
          <w:sz w:val="24"/>
          <w:szCs w:val="24"/>
        </w:rPr>
        <w:t>3</w:t>
      </w:r>
      <w:r w:rsidRPr="00D03401">
        <w:rPr>
          <w:rFonts w:ascii="Times New Roman" w:hAnsi="Times New Roman" w:cs="Times New Roman"/>
          <w:b/>
          <w:sz w:val="24"/>
          <w:szCs w:val="24"/>
        </w:rPr>
        <w:t>.</w:t>
      </w:r>
      <w:r w:rsidR="00746092" w:rsidRPr="00D03401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</w:t>
      </w:r>
      <w:r w:rsidR="0022394C" w:rsidRPr="00D03401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D03401" w:rsidRPr="007527B2" w:rsidRDefault="00D03401" w:rsidP="007527B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46092" w:rsidRPr="007527B2" w:rsidRDefault="00766D3D" w:rsidP="007527B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>2.13.</w:t>
      </w:r>
      <w:r w:rsidR="005A201F" w:rsidRPr="007527B2">
        <w:rPr>
          <w:rFonts w:ascii="Times New Roman" w:hAnsi="Times New Roman" w:cs="Times New Roman"/>
          <w:sz w:val="24"/>
          <w:szCs w:val="24"/>
        </w:rPr>
        <w:t>1.</w:t>
      </w:r>
      <w:r w:rsidR="00746092" w:rsidRPr="007527B2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заявления и документов, необходимых для предоставления </w:t>
      </w:r>
      <w:r w:rsidR="005936B6" w:rsidRPr="007527B2">
        <w:rPr>
          <w:rFonts w:ascii="Times New Roman" w:hAnsi="Times New Roman" w:cs="Times New Roman"/>
          <w:sz w:val="24"/>
          <w:szCs w:val="24"/>
        </w:rPr>
        <w:t>Услуги</w:t>
      </w:r>
      <w:r w:rsidR="00746092" w:rsidRPr="007527B2">
        <w:rPr>
          <w:rFonts w:ascii="Times New Roman" w:hAnsi="Times New Roman" w:cs="Times New Roman"/>
          <w:sz w:val="24"/>
          <w:szCs w:val="24"/>
        </w:rPr>
        <w:t>, приведены в приложении к настоящему регламенту (таблица № 3).</w:t>
      </w:r>
    </w:p>
    <w:p w:rsidR="00746092" w:rsidRPr="007527B2" w:rsidRDefault="005A201F" w:rsidP="007527B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>2.13.2.</w:t>
      </w:r>
      <w:r w:rsidR="00746092" w:rsidRPr="007527B2">
        <w:rPr>
          <w:rFonts w:ascii="Times New Roman" w:hAnsi="Times New Roman" w:cs="Times New Roman"/>
          <w:sz w:val="24"/>
          <w:szCs w:val="24"/>
        </w:rPr>
        <w:t xml:space="preserve">Основания для приостановления предоставления </w:t>
      </w:r>
      <w:r w:rsidR="005936B6" w:rsidRPr="007527B2">
        <w:rPr>
          <w:rFonts w:ascii="Times New Roman" w:hAnsi="Times New Roman" w:cs="Times New Roman"/>
          <w:sz w:val="24"/>
          <w:szCs w:val="24"/>
        </w:rPr>
        <w:t>Услуги</w:t>
      </w:r>
      <w:r w:rsidR="00746092" w:rsidRPr="007527B2">
        <w:rPr>
          <w:rFonts w:ascii="Times New Roman" w:hAnsi="Times New Roman" w:cs="Times New Roman"/>
          <w:sz w:val="24"/>
          <w:szCs w:val="24"/>
        </w:rPr>
        <w:t xml:space="preserve"> не предусмотрены.</w:t>
      </w:r>
    </w:p>
    <w:p w:rsidR="00746092" w:rsidRPr="007527B2" w:rsidRDefault="005A201F" w:rsidP="007527B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>2.13.3.</w:t>
      </w:r>
      <w:r w:rsidR="00746092" w:rsidRPr="007527B2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предоставлении </w:t>
      </w:r>
      <w:r w:rsidR="005921E9" w:rsidRPr="007527B2">
        <w:rPr>
          <w:rFonts w:ascii="Times New Roman" w:hAnsi="Times New Roman" w:cs="Times New Roman"/>
          <w:sz w:val="24"/>
          <w:szCs w:val="24"/>
        </w:rPr>
        <w:t>Услуги</w:t>
      </w:r>
      <w:r w:rsidR="00746092" w:rsidRPr="007527B2">
        <w:rPr>
          <w:rFonts w:ascii="Times New Roman" w:hAnsi="Times New Roman" w:cs="Times New Roman"/>
          <w:sz w:val="24"/>
          <w:szCs w:val="24"/>
        </w:rPr>
        <w:t xml:space="preserve"> приведены в приложении к настоящему регламенту (таблица № 3).</w:t>
      </w:r>
    </w:p>
    <w:p w:rsidR="00C44262" w:rsidRPr="007527B2" w:rsidRDefault="00C44262" w:rsidP="007527B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96DD2" w:rsidRPr="00657F90" w:rsidRDefault="00F96DD2" w:rsidP="0075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F9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СОСТАВ, ПОСЛЕДОВАТЕЛЬНОСТЬ И СРОКИ ВЫПОЛНЕНИЯ</w:t>
      </w:r>
      <w:r w:rsidRPr="00657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6DD2" w:rsidRPr="00657F90" w:rsidRDefault="00F96DD2" w:rsidP="0075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F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АДМИНИСТРАТИВНЫХ ПРОЦЕДУР (ДЕЙСТВИЙ), ТРЕБОВАНИЯ</w:t>
      </w:r>
      <w:r w:rsidRPr="00657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6DD2" w:rsidRPr="00657F90" w:rsidRDefault="00F96DD2" w:rsidP="0075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F90">
        <w:rPr>
          <w:rFonts w:ascii="Times New Roman" w:eastAsia="Times New Roman" w:hAnsi="Times New Roman" w:cs="Times New Roman"/>
          <w:b/>
          <w:bCs/>
          <w:sz w:val="24"/>
          <w:szCs w:val="24"/>
        </w:rPr>
        <w:t>К ПОРЯДКУ ИХ ВЫПОЛНЕНИЯ, В ТОМ ЧИСЛЕ ОСОБЕННОСТИ</w:t>
      </w:r>
      <w:r w:rsidRPr="00657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6DD2" w:rsidRPr="00657F90" w:rsidRDefault="00F96DD2" w:rsidP="0075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F90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 АДМИНИСТРАТИВНЫХ ПРОЦЕДУР (ДЕЙСТВИЙ)</w:t>
      </w:r>
      <w:r w:rsidRPr="00657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6DD2" w:rsidRPr="00657F90" w:rsidRDefault="00F96DD2" w:rsidP="0075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F90">
        <w:rPr>
          <w:rFonts w:ascii="Times New Roman" w:eastAsia="Times New Roman" w:hAnsi="Times New Roman" w:cs="Times New Roman"/>
          <w:b/>
          <w:bCs/>
          <w:sz w:val="24"/>
          <w:szCs w:val="24"/>
        </w:rPr>
        <w:t>В ЭЛЕКТРОННОЙ ФОРМЕ, А ТАКЖЕ ОСОБЕННОСТИ ВЫПОЛНЕНИЯ</w:t>
      </w:r>
      <w:r w:rsidRPr="00657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6DD2" w:rsidRDefault="00F96DD2" w:rsidP="0075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F90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АДМИНИСТРАТИВНЫХ ПРОЦЕДУР (ДЕЙСТВИЙ) В МФЦ</w:t>
      </w:r>
      <w:r w:rsidRPr="00657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37C1" w:rsidRPr="00657F90" w:rsidRDefault="003C37C1" w:rsidP="0075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DD2" w:rsidRPr="00D847F9" w:rsidRDefault="00F96DD2" w:rsidP="00D847F9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210"/>
      <w:bookmarkEnd w:id="3"/>
      <w:r w:rsidRPr="00D847F9">
        <w:rPr>
          <w:rFonts w:ascii="Times New Roman" w:hAnsi="Times New Roman" w:cs="Times New Roman"/>
          <w:b/>
          <w:sz w:val="24"/>
          <w:szCs w:val="24"/>
        </w:rPr>
        <w:t>3.1.Перечень осуществляемых при предоставлении У</w:t>
      </w:r>
      <w:r w:rsidR="00D847F9" w:rsidRPr="00D847F9">
        <w:rPr>
          <w:rFonts w:ascii="Times New Roman" w:hAnsi="Times New Roman" w:cs="Times New Roman"/>
          <w:b/>
          <w:sz w:val="24"/>
          <w:szCs w:val="24"/>
        </w:rPr>
        <w:t>слуги административных процедур</w:t>
      </w:r>
    </w:p>
    <w:p w:rsidR="00D847F9" w:rsidRPr="007527B2" w:rsidRDefault="00D847F9" w:rsidP="00D847F9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6DD2" w:rsidRPr="007527B2" w:rsidRDefault="00F96DD2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F96DD2" w:rsidRPr="007527B2" w:rsidRDefault="00F96DD2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2) межведомственное информационное взаимодействие; </w:t>
      </w:r>
    </w:p>
    <w:p w:rsidR="00F96DD2" w:rsidRPr="007527B2" w:rsidRDefault="00F96DD2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3) принятие решения о предоставлении (об отказе в предоставлении) Услуги; </w:t>
      </w:r>
    </w:p>
    <w:p w:rsidR="00F96DD2" w:rsidRPr="007527B2" w:rsidRDefault="00F96DD2" w:rsidP="007527B2">
      <w:pPr>
        <w:tabs>
          <w:tab w:val="left" w:pos="5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4) предоставление результата Услуги. 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6DD2" w:rsidRPr="007527B2" w:rsidRDefault="00F96DD2" w:rsidP="007527B2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96DD2" w:rsidRDefault="00F96DD2" w:rsidP="00652D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bCs/>
          <w:sz w:val="24"/>
          <w:szCs w:val="24"/>
        </w:rPr>
        <w:t xml:space="preserve">3.2. </w:t>
      </w:r>
      <w:r w:rsidRPr="00652DD4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Профилирование</w:t>
      </w:r>
      <w:r w:rsidRPr="007527B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заявителя</w:t>
      </w:r>
    </w:p>
    <w:p w:rsidR="00652DD4" w:rsidRPr="007527B2" w:rsidRDefault="00652DD4" w:rsidP="00652D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6DD2" w:rsidRPr="007527B2" w:rsidRDefault="00F96DD2" w:rsidP="007527B2">
      <w:pPr>
        <w:spacing w:after="0" w:line="288" w:lineRule="atLeast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ab/>
      </w:r>
      <w:r w:rsidRPr="007527B2">
        <w:rPr>
          <w:rFonts w:ascii="Times New Roman" w:hAnsi="Times New Roman" w:cs="Times New Roman"/>
          <w:sz w:val="24"/>
          <w:szCs w:val="24"/>
        </w:rPr>
        <w:t>Профилирование заявителя.</w:t>
      </w:r>
    </w:p>
    <w:p w:rsidR="00F96DD2" w:rsidRPr="007527B2" w:rsidRDefault="00F96DD2" w:rsidP="007527B2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Отдела образования или посредством Единого портала и включает в себя вопросы, позволяющие выявить перечень категорий (признаков) заявителя.</w:t>
      </w:r>
    </w:p>
    <w:p w:rsidR="00F96DD2" w:rsidRPr="007527B2" w:rsidRDefault="00F96DD2" w:rsidP="007527B2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7527B2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="00393930" w:rsidRPr="007527B2">
        <w:rPr>
          <w:rFonts w:ascii="Times New Roman" w:hAnsi="Times New Roman" w:cs="Times New Roman"/>
          <w:sz w:val="24"/>
          <w:szCs w:val="24"/>
        </w:rPr>
        <w:t>Услуги</w:t>
      </w:r>
      <w:r w:rsidRPr="007527B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6DD2" w:rsidRPr="007527B2" w:rsidRDefault="00F96DD2" w:rsidP="007527B2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настоящему регламенту (таблица № </w:t>
      </w:r>
      <w:r w:rsidR="00C24237">
        <w:rPr>
          <w:rFonts w:ascii="Times New Roman" w:hAnsi="Times New Roman" w:cs="Times New Roman"/>
          <w:sz w:val="24"/>
          <w:szCs w:val="24"/>
        </w:rPr>
        <w:t>2</w:t>
      </w:r>
      <w:r w:rsidRPr="007527B2">
        <w:rPr>
          <w:rFonts w:ascii="Times New Roman" w:hAnsi="Times New Roman" w:cs="Times New Roman"/>
          <w:sz w:val="24"/>
          <w:szCs w:val="24"/>
        </w:rPr>
        <w:t>).</w:t>
      </w:r>
    </w:p>
    <w:p w:rsidR="00F96DD2" w:rsidRPr="007527B2" w:rsidRDefault="00F96DD2" w:rsidP="007527B2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96DD2" w:rsidRDefault="00F96DD2" w:rsidP="008D7600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600">
        <w:rPr>
          <w:rFonts w:ascii="Times New Roman" w:eastAsia="Times New Roman" w:hAnsi="Times New Roman" w:cs="Times New Roman"/>
          <w:b/>
          <w:sz w:val="24"/>
          <w:szCs w:val="24"/>
        </w:rPr>
        <w:t>3.3. Приём запроса и документов и (или) информации, необхо</w:t>
      </w:r>
      <w:r w:rsidR="008D7600">
        <w:rPr>
          <w:rFonts w:ascii="Times New Roman" w:eastAsia="Times New Roman" w:hAnsi="Times New Roman" w:cs="Times New Roman"/>
          <w:b/>
          <w:sz w:val="24"/>
          <w:szCs w:val="24"/>
        </w:rPr>
        <w:t>димых для предоставления Услуги</w:t>
      </w:r>
    </w:p>
    <w:p w:rsidR="008D7600" w:rsidRPr="008D7600" w:rsidRDefault="008D7600" w:rsidP="008D7600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DD2" w:rsidRPr="007527B2" w:rsidRDefault="00F96DD2" w:rsidP="007527B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>3.3.1.Состав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</w:t>
      </w:r>
      <w:r w:rsidR="009E6193" w:rsidRPr="007527B2">
        <w:rPr>
          <w:rFonts w:ascii="Times New Roman" w:hAnsi="Times New Roman" w:cs="Times New Roman"/>
          <w:sz w:val="24"/>
          <w:szCs w:val="24"/>
        </w:rPr>
        <w:t xml:space="preserve"> </w:t>
      </w:r>
      <w:r w:rsidRPr="007527B2">
        <w:rPr>
          <w:rFonts w:ascii="Times New Roman" w:hAnsi="Times New Roman" w:cs="Times New Roman"/>
          <w:sz w:val="24"/>
          <w:szCs w:val="24"/>
        </w:rPr>
        <w:t xml:space="preserve">(или) информации приведены в приложении к настоящему регламенту </w:t>
      </w:r>
      <w:hyperlink r:id="rId13" w:history="1">
        <w:r w:rsidRPr="007527B2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7527B2">
        <w:rPr>
          <w:rFonts w:ascii="Times New Roman" w:hAnsi="Times New Roman" w:cs="Times New Roman"/>
          <w:sz w:val="24"/>
          <w:szCs w:val="24"/>
        </w:rPr>
        <w:t>.</w:t>
      </w:r>
    </w:p>
    <w:p w:rsidR="00F96DD2" w:rsidRPr="007527B2" w:rsidRDefault="00F96DD2" w:rsidP="007527B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7527B2">
        <w:rPr>
          <w:rFonts w:ascii="Times New Roman" w:hAnsi="Times New Roman" w:cs="Times New Roman"/>
          <w:sz w:val="24"/>
          <w:szCs w:val="24"/>
        </w:rPr>
        <w:t xml:space="preserve">3.3.2.В целях предоставления </w:t>
      </w:r>
      <w:r w:rsidR="009E6193" w:rsidRPr="007527B2">
        <w:rPr>
          <w:rFonts w:ascii="Times New Roman" w:hAnsi="Times New Roman" w:cs="Times New Roman"/>
          <w:sz w:val="24"/>
          <w:szCs w:val="24"/>
        </w:rPr>
        <w:t>Услуги</w:t>
      </w:r>
      <w:r w:rsidRPr="007527B2">
        <w:rPr>
          <w:rFonts w:ascii="Times New Roman" w:hAnsi="Times New Roman" w:cs="Times New Roman"/>
          <w:sz w:val="24"/>
          <w:szCs w:val="24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 w:history="1">
        <w:r w:rsidRPr="007527B2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7527B2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7527B2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7527B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7527B2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7527B2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</w:t>
      </w:r>
      <w:proofErr w:type="gramEnd"/>
      <w:r w:rsidRPr="007527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27B2">
        <w:rPr>
          <w:rFonts w:ascii="Times New Roman" w:hAnsi="Times New Roman" w:cs="Times New Roman"/>
          <w:sz w:val="24"/>
          <w:szCs w:val="24"/>
        </w:rPr>
        <w:t>осуществлении идентификации и</w:t>
      </w:r>
      <w:r w:rsidR="00D47FD3" w:rsidRPr="007527B2">
        <w:rPr>
          <w:rFonts w:ascii="Times New Roman" w:hAnsi="Times New Roman" w:cs="Times New Roman"/>
          <w:sz w:val="24"/>
          <w:szCs w:val="24"/>
        </w:rPr>
        <w:t xml:space="preserve"> </w:t>
      </w:r>
      <w:r w:rsidRPr="007527B2">
        <w:rPr>
          <w:rFonts w:ascii="Times New Roman" w:hAnsi="Times New Roman" w:cs="Times New Roman"/>
          <w:sz w:val="24"/>
          <w:szCs w:val="24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F96DD2" w:rsidRPr="007527B2" w:rsidRDefault="00F96DD2" w:rsidP="007527B2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1C7A18" w:rsidRPr="007527B2">
        <w:rPr>
          <w:rFonts w:ascii="Times New Roman" w:hAnsi="Times New Roman" w:cs="Times New Roman"/>
          <w:sz w:val="24"/>
          <w:szCs w:val="24"/>
        </w:rPr>
        <w:t>Услуги</w:t>
      </w:r>
      <w:r w:rsidRPr="007527B2">
        <w:rPr>
          <w:rFonts w:ascii="Times New Roman" w:hAnsi="Times New Roman" w:cs="Times New Roman"/>
          <w:sz w:val="24"/>
          <w:szCs w:val="24"/>
        </w:rPr>
        <w:t xml:space="preserve"> в электронной форме идентификация и аутентификация могут осуществляться посредством:</w:t>
      </w:r>
    </w:p>
    <w:p w:rsidR="00F96DD2" w:rsidRPr="007527B2" w:rsidRDefault="00F96DD2" w:rsidP="007527B2">
      <w:pPr>
        <w:pStyle w:val="ConsPlusNormal"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eastAsiaTheme="minorHAnsi"/>
          <w:lang w:eastAsia="en-US"/>
        </w:rPr>
      </w:pPr>
      <w:proofErr w:type="gramStart"/>
      <w:r w:rsidRPr="007527B2">
        <w:rPr>
          <w:rFonts w:eastAsiaTheme="minorHAnsi"/>
          <w:lang w:eastAsia="en-US"/>
        </w:rPr>
        <w:t xml:space="preserve"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</w:t>
      </w:r>
      <w:r w:rsidRPr="007527B2">
        <w:rPr>
          <w:rFonts w:eastAsiaTheme="minorHAnsi"/>
          <w:lang w:eastAsia="en-US"/>
        </w:rPr>
        <w:lastRenderedPageBreak/>
        <w:t>совпадения сведений о физическом лице в указанных информационных системах;</w:t>
      </w:r>
      <w:proofErr w:type="gramEnd"/>
    </w:p>
    <w:p w:rsidR="00F96DD2" w:rsidRPr="007527B2" w:rsidRDefault="00F96DD2" w:rsidP="007527B2">
      <w:pPr>
        <w:pStyle w:val="ConsPlusNormal"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eastAsiaTheme="minorHAnsi"/>
          <w:lang w:eastAsia="en-US"/>
        </w:rPr>
      </w:pPr>
      <w:r w:rsidRPr="007527B2">
        <w:rPr>
          <w:rFonts w:eastAsiaTheme="minorHAnsi"/>
          <w:lang w:eastAsia="en-US"/>
        </w:rPr>
        <w:t xml:space="preserve">информационных технологий, предусмотренных </w:t>
      </w:r>
      <w:hyperlink r:id="rId17" w:history="1">
        <w:r w:rsidRPr="007527B2">
          <w:rPr>
            <w:rFonts w:eastAsiaTheme="minorHAnsi"/>
            <w:lang w:eastAsia="en-US"/>
          </w:rPr>
          <w:t>статьями 9</w:t>
        </w:r>
      </w:hyperlink>
      <w:r w:rsidRPr="007527B2">
        <w:rPr>
          <w:rFonts w:eastAsiaTheme="minorHAnsi"/>
          <w:lang w:eastAsia="en-US"/>
        </w:rPr>
        <w:t xml:space="preserve">, </w:t>
      </w:r>
      <w:hyperlink r:id="rId18" w:history="1">
        <w:r w:rsidRPr="007527B2">
          <w:rPr>
            <w:rFonts w:eastAsiaTheme="minorHAnsi"/>
            <w:lang w:eastAsia="en-US"/>
          </w:rPr>
          <w:t>10</w:t>
        </w:r>
      </w:hyperlink>
      <w:r w:rsidRPr="007527B2">
        <w:rPr>
          <w:rFonts w:eastAsiaTheme="minorHAnsi"/>
          <w:lang w:eastAsia="en-US"/>
        </w:rPr>
        <w:t xml:space="preserve"> и </w:t>
      </w:r>
      <w:hyperlink r:id="rId19" w:history="1">
        <w:r w:rsidRPr="007527B2">
          <w:rPr>
            <w:rFonts w:eastAsiaTheme="minorHAnsi"/>
            <w:lang w:eastAsia="en-US"/>
          </w:rPr>
          <w:t>14</w:t>
        </w:r>
      </w:hyperlink>
      <w:r w:rsidRPr="007527B2">
        <w:rPr>
          <w:rFonts w:eastAsiaTheme="minorHAnsi"/>
          <w:lang w:eastAsia="en-US"/>
        </w:rPr>
        <w:t xml:space="preserve"> Федерального закона № 572-ФЗ.</w:t>
      </w:r>
    </w:p>
    <w:p w:rsidR="00F96DD2" w:rsidRPr="007527B2" w:rsidRDefault="00F96DD2" w:rsidP="007527B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>3.3.3.Основания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F96DD2" w:rsidRPr="007527B2" w:rsidRDefault="00F96DD2" w:rsidP="007527B2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7527B2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</w:t>
      </w:r>
      <w:r w:rsidR="00E40731">
        <w:rPr>
          <w:rFonts w:ascii="Times New Roman" w:hAnsi="Times New Roman" w:cs="Times New Roman"/>
          <w:sz w:val="24"/>
          <w:szCs w:val="24"/>
        </w:rPr>
        <w:t>11.5.</w:t>
      </w:r>
      <w:r w:rsidRPr="007527B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работник </w:t>
      </w:r>
      <w:r w:rsidR="001D63CE" w:rsidRPr="007527B2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527B2">
        <w:rPr>
          <w:rFonts w:ascii="Times New Roman" w:hAnsi="Times New Roman" w:cs="Times New Roman"/>
          <w:sz w:val="24"/>
          <w:szCs w:val="24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F96DD2" w:rsidRPr="007527B2" w:rsidRDefault="00F96DD2" w:rsidP="007527B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 xml:space="preserve">3.3.4.Возможность приема </w:t>
      </w:r>
      <w:r w:rsidR="00AF429D" w:rsidRPr="007527B2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7527B2">
        <w:rPr>
          <w:rFonts w:ascii="Times New Roman" w:hAnsi="Times New Roman" w:cs="Times New Roman"/>
          <w:sz w:val="24"/>
          <w:szCs w:val="24"/>
        </w:rPr>
        <w:t xml:space="preserve">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96DD2" w:rsidRPr="007527B2" w:rsidRDefault="00F96DD2" w:rsidP="007527B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7527B2">
        <w:rPr>
          <w:rFonts w:ascii="Times New Roman" w:hAnsi="Times New Roman" w:cs="Times New Roman"/>
          <w:sz w:val="24"/>
          <w:szCs w:val="24"/>
        </w:rPr>
        <w:t xml:space="preserve">3.3.5.Срок регистрации запроса и документов и (или) информации, необходимых для предоставления муниципальной услуги, в </w:t>
      </w:r>
      <w:r w:rsidR="00AF429D" w:rsidRPr="007527B2">
        <w:rPr>
          <w:rFonts w:ascii="Times New Roman" w:hAnsi="Times New Roman" w:cs="Times New Roman"/>
          <w:sz w:val="24"/>
          <w:szCs w:val="24"/>
        </w:rPr>
        <w:t>Отделе образования</w:t>
      </w:r>
      <w:r w:rsidR="00182188" w:rsidRPr="007527B2">
        <w:rPr>
          <w:rFonts w:ascii="Times New Roman" w:hAnsi="Times New Roman" w:cs="Times New Roman"/>
          <w:sz w:val="24"/>
          <w:szCs w:val="24"/>
        </w:rPr>
        <w:t xml:space="preserve"> или</w:t>
      </w:r>
      <w:r w:rsidRPr="007527B2">
        <w:rPr>
          <w:rFonts w:ascii="Times New Roman" w:hAnsi="Times New Roman" w:cs="Times New Roman"/>
          <w:sz w:val="24"/>
          <w:szCs w:val="24"/>
        </w:rPr>
        <w:t xml:space="preserve"> МФЦ составляет: при личном обращении в </w:t>
      </w:r>
      <w:r w:rsidR="00AF429D" w:rsidRPr="007527B2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7527B2">
        <w:rPr>
          <w:rFonts w:ascii="Times New Roman" w:hAnsi="Times New Roman" w:cs="Times New Roman"/>
          <w:sz w:val="24"/>
          <w:szCs w:val="24"/>
        </w:rPr>
        <w:t>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</w:t>
      </w:r>
      <w:proofErr w:type="gramEnd"/>
      <w:r w:rsidRPr="007527B2">
        <w:rPr>
          <w:rFonts w:ascii="Times New Roman" w:hAnsi="Times New Roman" w:cs="Times New Roman"/>
          <w:sz w:val="24"/>
          <w:szCs w:val="24"/>
        </w:rPr>
        <w:t xml:space="preserve"> дни); при направлении запроса из МФЦ в </w:t>
      </w:r>
      <w:r w:rsidR="00AF429D" w:rsidRPr="007527B2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7527B2">
        <w:rPr>
          <w:rFonts w:ascii="Times New Roman" w:hAnsi="Times New Roman" w:cs="Times New Roman"/>
          <w:sz w:val="24"/>
          <w:szCs w:val="24"/>
        </w:rPr>
        <w:t xml:space="preserve"> на бумажном носителе - в день передачи документов.</w:t>
      </w:r>
    </w:p>
    <w:p w:rsidR="00F96DD2" w:rsidRDefault="002B5CBF" w:rsidP="002B5CBF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3.3.6. </w:t>
      </w:r>
      <w:proofErr w:type="gramStart"/>
      <w:r w:rsidRPr="002B5CBF"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в предоставлении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</w:rPr>
        <w:t>заявитель информируется</w:t>
      </w:r>
      <w:r w:rsidRPr="002B5CBF">
        <w:rPr>
          <w:rFonts w:ascii="Times New Roman" w:eastAsia="Times New Roman" w:hAnsi="Times New Roman" w:cs="Times New Roman"/>
          <w:sz w:val="24"/>
          <w:szCs w:val="24"/>
        </w:rPr>
        <w:t xml:space="preserve">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proofErr w:type="gramEnd"/>
    </w:p>
    <w:p w:rsidR="00002B63" w:rsidRPr="007527B2" w:rsidRDefault="00002B63" w:rsidP="002B5CBF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D2" w:rsidRPr="003D64A4" w:rsidRDefault="00F96DD2" w:rsidP="003D64A4">
      <w:pPr>
        <w:pStyle w:val="a3"/>
        <w:widowControl w:val="0"/>
        <w:numPr>
          <w:ilvl w:val="1"/>
          <w:numId w:val="24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64A4">
        <w:rPr>
          <w:rFonts w:ascii="Times New Roman" w:hAnsi="Times New Roman" w:cs="Times New Roman"/>
          <w:b/>
          <w:sz w:val="24"/>
          <w:szCs w:val="24"/>
        </w:rPr>
        <w:t>Межведомственное информационное взаимодействие</w:t>
      </w:r>
    </w:p>
    <w:p w:rsidR="00002B63" w:rsidRPr="007527B2" w:rsidRDefault="00002B63" w:rsidP="00002B63">
      <w:pPr>
        <w:pStyle w:val="a3"/>
        <w:widowControl w:val="0"/>
        <w:spacing w:after="0" w:line="240" w:lineRule="auto"/>
        <w:ind w:left="106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96DD2" w:rsidRPr="007527B2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3.4.1.В целях предоставления Услуги предусмотрено направление: </w:t>
      </w:r>
    </w:p>
    <w:p w:rsidR="00F96DD2" w:rsidRPr="007527B2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1) информационных запросов с использованием СМЭВ: </w:t>
      </w:r>
    </w:p>
    <w:p w:rsidR="00F96DD2" w:rsidRPr="007527B2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сведения о регистрации ребенка по месту жительства или по месту пребывания - в Министерство внутренних дел Российской Федерации; </w:t>
      </w:r>
    </w:p>
    <w:p w:rsidR="00F96DD2" w:rsidRPr="00396FCD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сведения о государственной регистрации рождения, содержащиеся в Едином государственном реестре записей актов гражданского состояния - </w:t>
      </w:r>
      <w:r w:rsidRPr="00396FCD">
        <w:rPr>
          <w:rFonts w:ascii="Times New Roman" w:eastAsia="Times New Roman" w:hAnsi="Times New Roman" w:cs="Times New Roman"/>
          <w:sz w:val="24"/>
          <w:szCs w:val="24"/>
        </w:rPr>
        <w:t xml:space="preserve">в Федеральную налоговую службу России; </w:t>
      </w:r>
    </w:p>
    <w:p w:rsidR="00F96DD2" w:rsidRPr="007527B2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сведения, подтверждающие факт установления инвалидности - Фонд пенсионного и социального страхования Российской Федерации; </w:t>
      </w:r>
    </w:p>
    <w:p w:rsidR="00F96DD2" w:rsidRPr="007527B2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2) информационных запросов без использования СМЭВ: </w:t>
      </w:r>
    </w:p>
    <w:p w:rsidR="00F96DD2" w:rsidRPr="007527B2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сведения о назначении опекуна (попечителя) - в орган опеки и попечительства, решением которого установлены опека (попечительство); </w:t>
      </w:r>
    </w:p>
    <w:p w:rsidR="00F96DD2" w:rsidRPr="007527B2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сведения, подтверждающие статус многодетной семьи - в Министерство социальной защиты Сахалинской области; </w:t>
      </w:r>
    </w:p>
    <w:p w:rsidR="00F96DD2" w:rsidRPr="007527B2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-сведения, подтверждающие обучение в образовательном учреждении </w:t>
      </w:r>
      <w:proofErr w:type="gramStart"/>
      <w:r w:rsidRPr="007527B2">
        <w:rPr>
          <w:rFonts w:ascii="Times New Roman" w:eastAsia="Times New Roman" w:hAnsi="Times New Roman" w:cs="Times New Roman"/>
          <w:sz w:val="24"/>
          <w:szCs w:val="24"/>
        </w:rPr>
        <w:t>полнородных</w:t>
      </w:r>
      <w:proofErr w:type="gramEnd"/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527B2">
        <w:rPr>
          <w:rFonts w:ascii="Times New Roman" w:eastAsia="Times New Roman" w:hAnsi="Times New Roman" w:cs="Times New Roman"/>
          <w:sz w:val="24"/>
          <w:szCs w:val="24"/>
        </w:rPr>
        <w:t>неполнородных</w:t>
      </w:r>
      <w:proofErr w:type="spellEnd"/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брата и (или) сестры - в образовательное учреждение, в котором обучаются полнородные и </w:t>
      </w:r>
      <w:proofErr w:type="spellStart"/>
      <w:r w:rsidRPr="007527B2">
        <w:rPr>
          <w:rFonts w:ascii="Times New Roman" w:eastAsia="Times New Roman" w:hAnsi="Times New Roman" w:cs="Times New Roman"/>
          <w:sz w:val="24"/>
          <w:szCs w:val="24"/>
        </w:rPr>
        <w:t>неполнородные</w:t>
      </w:r>
      <w:proofErr w:type="spellEnd"/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братья и (или) сестры; </w:t>
      </w:r>
    </w:p>
    <w:p w:rsidR="00F96DD2" w:rsidRPr="007527B2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сведения, подтверждающие отнесение родителя (законного представителя) ребенка к категории граждан, подвергшихся воздействию радиации вследствие катастрофы на 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Чернобыльской АЭС, указанных в пунктах 1 и 2 статьи 13 Закона РФ от 15.05.1991 № 1244-1 «О социальной защите граждан, подвергшихся воздействию радиации вследствие катастрофы на Чернобыльской АЭС» - в Фонд пенсионного и социального страхования Российской Федерации; </w:t>
      </w:r>
      <w:proofErr w:type="gramEnd"/>
    </w:p>
    <w:p w:rsidR="00F96DD2" w:rsidRPr="007527B2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-сведения, подтверждающие отнесение родителя (законного представителя) ребенка к категории граждан, указанных в пункте 6 статьи 13 Закона РФ от 15.05.1991 № 1244-1 «О социальной защите граждан, подвергшихся воздействию радиации вследствие катастрофы на Чернобыльской АЭС» - в Фонд пенсионного и социального страхования Российской Федерации. </w:t>
      </w:r>
    </w:p>
    <w:p w:rsidR="00F96DD2" w:rsidRPr="007527B2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В случае невозможности осуществления межведомственного информационного взаимодействия с использованием СМЭВ информационные запросы, указанные в абзацах 2 - 10 настоящего подпункта, направляются на бумажном носителе без использования СМЭВ. </w:t>
      </w:r>
    </w:p>
    <w:p w:rsidR="00F96DD2" w:rsidRPr="007527B2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3.4.2 Срок направления информационного запроса с момента регистрации запроса заявителя о предоставлении Услуги - в день регистрации запроса о предоставлении Услуги (с учетом особенностей, установленных пунктом 2.10.2.настоящего административного регламента). </w:t>
      </w:r>
    </w:p>
    <w:p w:rsidR="00F96DD2" w:rsidRPr="007527B2" w:rsidRDefault="00F96DD2" w:rsidP="007527B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>3.4.3. Срок получения ответа на информационные запросы, указанные в подпункте 3.4.1. настоящего административного регламента, не может превышать пять рабочих дней со дня их поступления в орган или организацию, предоставляющие документ и информацию.</w:t>
      </w:r>
    </w:p>
    <w:p w:rsidR="00F96DD2" w:rsidRPr="007527B2" w:rsidRDefault="00F96DD2" w:rsidP="007527B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D2" w:rsidRPr="00037EEA" w:rsidRDefault="00F96DD2" w:rsidP="00037EEA">
      <w:pPr>
        <w:pStyle w:val="a3"/>
        <w:numPr>
          <w:ilvl w:val="1"/>
          <w:numId w:val="2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7EE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  <w:r w:rsidR="00402F83" w:rsidRPr="00037EEA">
        <w:rPr>
          <w:rFonts w:ascii="Times New Roman" w:eastAsia="Times New Roman" w:hAnsi="Times New Roman" w:cs="Times New Roman"/>
          <w:b/>
          <w:sz w:val="24"/>
          <w:szCs w:val="24"/>
        </w:rPr>
        <w:t>Услуги</w:t>
      </w:r>
      <w:r w:rsidRPr="00037EE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37EEA" w:rsidRPr="00037EEA" w:rsidRDefault="00037EEA" w:rsidP="00037EEA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D2" w:rsidRPr="007527B2" w:rsidRDefault="00F96DD2" w:rsidP="007527B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27B2">
        <w:rPr>
          <w:rFonts w:ascii="Times New Roman" w:hAnsi="Times New Roman" w:cs="Times New Roman"/>
          <w:sz w:val="24"/>
          <w:szCs w:val="24"/>
        </w:rPr>
        <w:t xml:space="preserve">3.5.1.Основания для отказа в предоставлении </w:t>
      </w:r>
      <w:r w:rsidR="00402F83" w:rsidRPr="007527B2">
        <w:rPr>
          <w:rFonts w:ascii="Times New Roman" w:hAnsi="Times New Roman" w:cs="Times New Roman"/>
          <w:sz w:val="24"/>
          <w:szCs w:val="24"/>
        </w:rPr>
        <w:t>Услуги</w:t>
      </w:r>
      <w:r w:rsidRPr="007527B2">
        <w:rPr>
          <w:rFonts w:ascii="Times New Roman" w:hAnsi="Times New Roman" w:cs="Times New Roman"/>
          <w:sz w:val="24"/>
          <w:szCs w:val="24"/>
        </w:rPr>
        <w:t xml:space="preserve"> приведены в приложении к настоящему регламенту (таблица № 3).</w:t>
      </w:r>
    </w:p>
    <w:p w:rsidR="00F96DD2" w:rsidRPr="007527B2" w:rsidRDefault="00F96DD2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3.5.2. Принятие решения о предоставлении (отказе в предоставлении) Услуги осуществляется в день получения </w:t>
      </w:r>
      <w:r w:rsidR="00402F83" w:rsidRPr="007527B2">
        <w:rPr>
          <w:rFonts w:ascii="Times New Roman" w:eastAsia="Times New Roman" w:hAnsi="Times New Roman" w:cs="Times New Roman"/>
          <w:sz w:val="24"/>
          <w:szCs w:val="24"/>
        </w:rPr>
        <w:t>Отделом образования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всех сведений, необходимых для принятия решения. </w:t>
      </w:r>
    </w:p>
    <w:p w:rsidR="00F96DD2" w:rsidRPr="007527B2" w:rsidRDefault="00F96DD2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D2" w:rsidRPr="00E53E1E" w:rsidRDefault="00F96DD2" w:rsidP="00E53E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3E1E">
        <w:rPr>
          <w:rFonts w:ascii="Times New Roman" w:eastAsia="Times New Roman" w:hAnsi="Times New Roman" w:cs="Times New Roman"/>
          <w:b/>
          <w:sz w:val="24"/>
          <w:szCs w:val="24"/>
        </w:rPr>
        <w:t>3.6. Предоставление результата Услуги</w:t>
      </w:r>
    </w:p>
    <w:p w:rsidR="00E53E1E" w:rsidRPr="007527B2" w:rsidRDefault="00E53E1E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D2" w:rsidRPr="007527B2" w:rsidRDefault="00F96DD2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3.6.1. Способы предоставления результата предоставления Услуги: </w:t>
      </w:r>
    </w:p>
    <w:p w:rsidR="00F96DD2" w:rsidRPr="007527B2" w:rsidRDefault="00F96DD2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в форме документа на бумажном носителе в </w:t>
      </w:r>
      <w:r w:rsidR="00627B72" w:rsidRPr="007527B2">
        <w:rPr>
          <w:rFonts w:ascii="Times New Roman" w:eastAsia="Times New Roman" w:hAnsi="Times New Roman" w:cs="Times New Roman"/>
          <w:sz w:val="24"/>
          <w:szCs w:val="24"/>
        </w:rPr>
        <w:t>Отделе образования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96DD2" w:rsidRPr="007527B2" w:rsidRDefault="00F96DD2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в форме документа на бумажном носителе почтовым отправлением по адресу, указанному в запросе; </w:t>
      </w:r>
    </w:p>
    <w:p w:rsidR="00F96DD2" w:rsidRPr="007527B2" w:rsidRDefault="00F96DD2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в МФЦ в форме документа на бумажном носителе, составленного и заверенного МФЦ, подтверждающего содержание электронного документа, поступившего в МФЦ из </w:t>
      </w:r>
      <w:r w:rsidR="00627B72" w:rsidRPr="007527B2">
        <w:rPr>
          <w:rFonts w:ascii="Times New Roman" w:eastAsia="Times New Roman" w:hAnsi="Times New Roman" w:cs="Times New Roman"/>
          <w:sz w:val="24"/>
          <w:szCs w:val="24"/>
        </w:rPr>
        <w:t>Отдела образования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96DD2" w:rsidRPr="007527B2" w:rsidRDefault="00F96DD2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- в форме электронного документа посредством Единого портала, АИС «Е-Услуги. Образование». </w:t>
      </w:r>
    </w:p>
    <w:p w:rsidR="00F96DD2" w:rsidRPr="007527B2" w:rsidRDefault="00F96DD2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3.6.2. Предоставление результата Услуги осуществляется в срок, не более 1 рабочего дня со дня принятия </w:t>
      </w:r>
      <w:r w:rsidR="005E549E" w:rsidRPr="007527B2">
        <w:rPr>
          <w:rFonts w:ascii="Times New Roman" w:eastAsia="Times New Roman" w:hAnsi="Times New Roman" w:cs="Times New Roman"/>
          <w:sz w:val="24"/>
          <w:szCs w:val="24"/>
        </w:rPr>
        <w:t>Отделом образования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решения о предоставлении (отказе в предоставлении) Услуги. </w:t>
      </w:r>
    </w:p>
    <w:p w:rsidR="00F96DD2" w:rsidRPr="002745E2" w:rsidRDefault="00F96DD2" w:rsidP="0075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3.6.3. Возможность предоставления </w:t>
      </w:r>
      <w:r w:rsidR="00D706F2" w:rsidRPr="007527B2">
        <w:rPr>
          <w:rFonts w:ascii="Times New Roman" w:eastAsia="Times New Roman" w:hAnsi="Times New Roman" w:cs="Times New Roman"/>
          <w:sz w:val="24"/>
          <w:szCs w:val="24"/>
        </w:rPr>
        <w:t>Отделом образования</w:t>
      </w:r>
      <w:r w:rsidRPr="007527B2">
        <w:rPr>
          <w:rFonts w:ascii="Times New Roman" w:eastAsia="Times New Roman" w:hAnsi="Times New Roman" w:cs="Times New Roman"/>
          <w:sz w:val="24"/>
          <w:szCs w:val="24"/>
        </w:rPr>
        <w:t xml:space="preserve"> результата Услуги, по выбору заявителя независимо от его места жительства или места пребывания (для физических</w:t>
      </w:r>
      <w:r w:rsidRPr="002745E2">
        <w:rPr>
          <w:rFonts w:ascii="Times New Roman" w:eastAsia="Times New Roman" w:hAnsi="Times New Roman" w:cs="Times New Roman"/>
          <w:sz w:val="24"/>
          <w:szCs w:val="24"/>
        </w:rPr>
        <w:t xml:space="preserve"> лиц, включая индивидуальных предпринимателей) либо места нахождения (для юридических лиц) предусмотрена. </w:t>
      </w:r>
    </w:p>
    <w:p w:rsidR="00F96DD2" w:rsidRPr="005705FE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5E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результата Услуги МФЦ по выбору заявителя независимо от его места </w:t>
      </w:r>
      <w:r w:rsidRPr="005705FE">
        <w:rPr>
          <w:rFonts w:ascii="Times New Roman" w:eastAsia="Times New Roman" w:hAnsi="Times New Roman" w:cs="Times New Roman"/>
          <w:sz w:val="24"/>
          <w:szCs w:val="24"/>
        </w:rPr>
        <w:t xml:space="preserve">жительства или места пребывания (для физических лиц, индивидуальных предпринимателей), либо места нахождения для юридических лиц, </w:t>
      </w:r>
      <w:proofErr w:type="gramStart"/>
      <w:r w:rsidRPr="005705FE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proofErr w:type="gramEnd"/>
      <w:r w:rsidRPr="005705FE">
        <w:rPr>
          <w:rFonts w:ascii="Times New Roman" w:eastAsia="Times New Roman" w:hAnsi="Times New Roman" w:cs="Times New Roman"/>
          <w:sz w:val="24"/>
          <w:szCs w:val="24"/>
        </w:rPr>
        <w:t xml:space="preserve"> если такая возможность предусмотрена соглашением о взаимодействии. </w:t>
      </w:r>
    </w:p>
    <w:p w:rsidR="00F96DD2" w:rsidRPr="005705FE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D2" w:rsidRPr="001464D3" w:rsidRDefault="00F96DD2" w:rsidP="001464D3">
      <w:pPr>
        <w:pStyle w:val="a3"/>
        <w:numPr>
          <w:ilvl w:val="1"/>
          <w:numId w:val="2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4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Результатами </w:t>
      </w:r>
      <w:r w:rsidR="001464D3" w:rsidRPr="001464D3">
        <w:rPr>
          <w:rFonts w:ascii="Times New Roman" w:eastAsia="Times New Roman" w:hAnsi="Times New Roman" w:cs="Times New Roman"/>
          <w:b/>
          <w:sz w:val="24"/>
          <w:szCs w:val="24"/>
        </w:rPr>
        <w:t>предоставления Услуги являются</w:t>
      </w:r>
    </w:p>
    <w:p w:rsidR="001464D3" w:rsidRPr="001464D3" w:rsidRDefault="001464D3" w:rsidP="001464D3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D2" w:rsidRPr="005705FE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FE">
        <w:rPr>
          <w:rFonts w:ascii="Times New Roman" w:eastAsia="Times New Roman" w:hAnsi="Times New Roman" w:cs="Times New Roman"/>
          <w:sz w:val="24"/>
          <w:szCs w:val="24"/>
        </w:rPr>
        <w:t xml:space="preserve">1) постановка на учет и направление детей в образовательные учреждения, реализующие образовательные программы дошкольного образования; </w:t>
      </w:r>
    </w:p>
    <w:p w:rsidR="00F96DD2" w:rsidRPr="005705FE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FE">
        <w:rPr>
          <w:rFonts w:ascii="Times New Roman" w:eastAsia="Times New Roman" w:hAnsi="Times New Roman" w:cs="Times New Roman"/>
          <w:sz w:val="24"/>
          <w:szCs w:val="24"/>
        </w:rPr>
        <w:t xml:space="preserve">2) отказ в постановке на учет и направлении детей в образовательные учреждения, реализующие образовательные программы дошкольного образования. </w:t>
      </w:r>
    </w:p>
    <w:p w:rsidR="00F96DD2" w:rsidRPr="005705FE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FE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документа, содержащего решение о предоставлении Услуги в соответствии с настоящим вариантом, на основании которого предоставляется результат Услуги: </w:t>
      </w:r>
    </w:p>
    <w:p w:rsidR="00F96DD2" w:rsidRPr="005705FE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FE">
        <w:rPr>
          <w:rFonts w:ascii="Times New Roman" w:eastAsia="Times New Roman" w:hAnsi="Times New Roman" w:cs="Times New Roman"/>
          <w:sz w:val="24"/>
          <w:szCs w:val="24"/>
        </w:rPr>
        <w:t xml:space="preserve">1) Уведомление о постановке на учет и направлении детей в образовательные учреждения, реализующие образовательные программы дошкольного образования. </w:t>
      </w:r>
    </w:p>
    <w:p w:rsidR="00F96DD2" w:rsidRPr="005705FE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FE">
        <w:rPr>
          <w:rFonts w:ascii="Times New Roman" w:eastAsia="Times New Roman" w:hAnsi="Times New Roman" w:cs="Times New Roman"/>
          <w:sz w:val="24"/>
          <w:szCs w:val="24"/>
        </w:rPr>
        <w:t xml:space="preserve">2) Уведомление об отказе в постановке на учет и направлении детей в образовательные учреждения, реализующие образовательные программы дошкольного образования. </w:t>
      </w:r>
    </w:p>
    <w:p w:rsidR="00F96DD2" w:rsidRPr="005705FE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FE">
        <w:rPr>
          <w:rFonts w:ascii="Times New Roman" w:eastAsia="Times New Roman" w:hAnsi="Times New Roman" w:cs="Times New Roman"/>
          <w:sz w:val="24"/>
          <w:szCs w:val="24"/>
        </w:rPr>
        <w:t xml:space="preserve">Факт получения заявителем результата предоставления Услуги фиксируется в АИС «Е-Услуги. Образование». </w:t>
      </w:r>
    </w:p>
    <w:p w:rsidR="00F96DD2" w:rsidRPr="005705FE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FE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Административная процедура приостановления предоставления Услуги отсутствует, поскольку основания для приостановления предоставления Услуги не предусмотрены. </w:t>
      </w:r>
    </w:p>
    <w:p w:rsidR="00F96DD2" w:rsidRPr="005705FE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FE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предоставления Услуги составляет 6 рабочих дней со дня регистрации запроса и документов и (или) информации, необходимых для предоставления Услуги: </w:t>
      </w:r>
    </w:p>
    <w:p w:rsidR="00F96DD2" w:rsidRPr="005705FE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F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9159A">
        <w:rPr>
          <w:rFonts w:ascii="Times New Roman" w:eastAsia="Times New Roman" w:hAnsi="Times New Roman" w:cs="Times New Roman"/>
          <w:sz w:val="24"/>
          <w:szCs w:val="24"/>
        </w:rPr>
        <w:t>Отделе образования</w:t>
      </w:r>
      <w:r w:rsidRPr="005705FE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в случае их подачи посредством почтового отправления; </w:t>
      </w:r>
    </w:p>
    <w:p w:rsidR="00F96DD2" w:rsidRPr="005705FE" w:rsidRDefault="0079159A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6DD2" w:rsidRPr="005705FE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Единого портала, АИС «Е-Услуги. Образование» (с учетом особенностей, установленных </w:t>
      </w:r>
      <w:hyperlink w:anchor="p170" w:history="1">
        <w:r w:rsidR="00F96DD2" w:rsidRPr="005705FE">
          <w:rPr>
            <w:rFonts w:ascii="Times New Roman" w:eastAsia="Times New Roman" w:hAnsi="Times New Roman" w:cs="Times New Roman"/>
            <w:sz w:val="24"/>
            <w:szCs w:val="24"/>
          </w:rPr>
          <w:t>пунктом 2.10.2</w:t>
        </w:r>
      </w:hyperlink>
      <w:r w:rsidR="00F96DD2" w:rsidRPr="005705FE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регламента); </w:t>
      </w:r>
    </w:p>
    <w:p w:rsidR="00F96DD2" w:rsidRPr="005705FE" w:rsidRDefault="0079159A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6DD2" w:rsidRPr="005705FE">
        <w:rPr>
          <w:rFonts w:ascii="Times New Roman" w:eastAsia="Times New Roman" w:hAnsi="Times New Roman" w:cs="Times New Roman"/>
          <w:sz w:val="24"/>
          <w:szCs w:val="24"/>
        </w:rPr>
        <w:t xml:space="preserve">в МФЦ в случае, если запрос и документы и (или) информация, необходимые для предоставления муниципальной услуги, поданы заявителем в многофункциональном центре. </w:t>
      </w:r>
    </w:p>
    <w:p w:rsidR="00F96DD2" w:rsidRPr="005705FE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4D3" w:rsidRDefault="00F96DD2" w:rsidP="001464D3">
      <w:pPr>
        <w:pStyle w:val="a3"/>
        <w:widowControl w:val="0"/>
        <w:numPr>
          <w:ilvl w:val="0"/>
          <w:numId w:val="24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4D3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информирования заявителя об изменении статуса </w:t>
      </w:r>
    </w:p>
    <w:p w:rsidR="00F96DD2" w:rsidRPr="001464D3" w:rsidRDefault="00F96DD2" w:rsidP="001464D3">
      <w:pPr>
        <w:pStyle w:val="a3"/>
        <w:widowControl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4D3">
        <w:rPr>
          <w:rFonts w:ascii="Times New Roman" w:eastAsia="Times New Roman" w:hAnsi="Times New Roman" w:cs="Times New Roman"/>
          <w:b/>
          <w:sz w:val="24"/>
          <w:szCs w:val="24"/>
        </w:rPr>
        <w:t>рассмотрения запроса о предоставлении муниципальной услуги</w:t>
      </w:r>
      <w:r w:rsidR="00C8002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96DD2" w:rsidRPr="00302B9F" w:rsidRDefault="00F96DD2" w:rsidP="00F96DD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D2" w:rsidRPr="00377B2A" w:rsidRDefault="00F96DD2" w:rsidP="00F96DD2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F96DD2" w:rsidRPr="00377B2A" w:rsidRDefault="00F96DD2" w:rsidP="00F96DD2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F96DD2" w:rsidRPr="00377B2A" w:rsidRDefault="00F96DD2" w:rsidP="00F96DD2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б) посредством почтовой связи;</w:t>
      </w:r>
    </w:p>
    <w:p w:rsidR="00F96DD2" w:rsidRPr="00A23CBF" w:rsidRDefault="00F96DD2" w:rsidP="00F96DD2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в) посредством электронной почты</w:t>
      </w:r>
      <w:r w:rsidRPr="00A23CBF">
        <w:rPr>
          <w:rFonts w:ascii="Times New Roman" w:hAnsi="Times New Roman" w:cs="Times New Roman"/>
          <w:sz w:val="24"/>
          <w:szCs w:val="24"/>
        </w:rPr>
        <w:t>.</w:t>
      </w:r>
    </w:p>
    <w:p w:rsidR="00F96DD2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D2" w:rsidRDefault="00F96DD2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387" w:rsidRDefault="00161387" w:rsidP="00F9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262" w:rsidRDefault="00C44262" w:rsidP="0023559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97BAE" w:rsidRPr="00590AD4" w:rsidRDefault="003D3F51" w:rsidP="00C357D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203"/>
      <w:bookmarkEnd w:id="4"/>
      <w:r w:rsidRPr="00590AD4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297BAE" w:rsidRPr="00590AD4">
        <w:rPr>
          <w:rFonts w:ascii="Times New Roman" w:eastAsia="Times New Roman" w:hAnsi="Times New Roman" w:cs="Times New Roman"/>
          <w:sz w:val="24"/>
          <w:szCs w:val="24"/>
        </w:rPr>
        <w:t xml:space="preserve">иложение </w:t>
      </w:r>
      <w:r w:rsidR="00BF2366" w:rsidRPr="00590AD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97BAE" w:rsidRPr="00590AD4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297BAE" w:rsidRPr="00590AD4" w:rsidRDefault="00297BAE" w:rsidP="00C357D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97BAE" w:rsidRPr="00590AD4" w:rsidRDefault="00297BAE" w:rsidP="00C357D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371C6" w:rsidRPr="00590AD4">
        <w:rPr>
          <w:rFonts w:ascii="Times New Roman" w:eastAsia="Times New Roman" w:hAnsi="Times New Roman" w:cs="Times New Roman"/>
          <w:sz w:val="24"/>
          <w:szCs w:val="24"/>
        </w:rPr>
        <w:t>Томаринского</w:t>
      </w:r>
      <w:proofErr w:type="spellEnd"/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7BAE" w:rsidRPr="00590AD4" w:rsidRDefault="00297BAE" w:rsidP="00C357D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</w:t>
      </w:r>
    </w:p>
    <w:p w:rsidR="00A371C6" w:rsidRPr="00590AD4" w:rsidRDefault="00A371C6" w:rsidP="00C357D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>Сахалинской области</w:t>
      </w:r>
    </w:p>
    <w:p w:rsidR="00C357D3" w:rsidRPr="00590AD4" w:rsidRDefault="00297BAE" w:rsidP="00C357D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590AD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proofErr w:type="gramEnd"/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7BAE" w:rsidRPr="00590AD4" w:rsidRDefault="00297BAE" w:rsidP="00C357D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услуги </w:t>
      </w:r>
    </w:p>
    <w:p w:rsidR="00297BAE" w:rsidRPr="00590AD4" w:rsidRDefault="00A371C6" w:rsidP="00C357D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97BAE" w:rsidRPr="00590AD4">
        <w:rPr>
          <w:rFonts w:ascii="Times New Roman" w:eastAsia="Times New Roman" w:hAnsi="Times New Roman" w:cs="Times New Roman"/>
          <w:sz w:val="24"/>
          <w:szCs w:val="24"/>
        </w:rPr>
        <w:t xml:space="preserve">Постановка на учет и направление </w:t>
      </w:r>
    </w:p>
    <w:p w:rsidR="00297BAE" w:rsidRPr="00590AD4" w:rsidRDefault="00297BAE" w:rsidP="00C357D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детей в образовательные учреждения, </w:t>
      </w:r>
    </w:p>
    <w:p w:rsidR="00C357D3" w:rsidRPr="00590AD4" w:rsidRDefault="00297BAE" w:rsidP="00C357D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реализующие образовательные </w:t>
      </w:r>
    </w:p>
    <w:p w:rsidR="00297BAE" w:rsidRPr="00590AD4" w:rsidRDefault="00297BAE" w:rsidP="00C357D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</w:p>
    <w:p w:rsidR="00297BAE" w:rsidRPr="00590AD4" w:rsidRDefault="00297BAE" w:rsidP="00EF16B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</w:t>
      </w:r>
      <w:r w:rsidR="00A371C6" w:rsidRPr="00590AD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7BAE" w:rsidRPr="00590AD4" w:rsidRDefault="00297BAE" w:rsidP="00297BA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8661D" w:rsidRPr="00590AD4" w:rsidRDefault="00F8661D" w:rsidP="00297B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p372"/>
      <w:bookmarkEnd w:id="5"/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ПЕРЕЧЕНЬ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90AD4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590AD4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:rsidR="00F8661D" w:rsidRPr="00590AD4" w:rsidRDefault="00C964B8" w:rsidP="00F866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предоставления У</w:t>
      </w:r>
      <w:r w:rsidR="00F8661D" w:rsidRPr="00590AD4">
        <w:rPr>
          <w:rFonts w:ascii="Times New Roman" w:hAnsi="Times New Roman" w:cs="Times New Roman"/>
          <w:sz w:val="24"/>
          <w:szCs w:val="24"/>
        </w:rPr>
        <w:t>слуги,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F8661D" w:rsidRPr="00590AD4" w:rsidRDefault="00F8661D" w:rsidP="00297B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8661D" w:rsidRPr="00590AD4" w:rsidRDefault="00F8661D" w:rsidP="00297B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8661D" w:rsidRPr="00590AD4" w:rsidRDefault="00F8661D" w:rsidP="00F8661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0AD4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F8661D" w:rsidRPr="00590AD4" w:rsidRDefault="00F8661D" w:rsidP="00F8661D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:rsidR="00EE3147" w:rsidRPr="00590AD4" w:rsidRDefault="00EE3147" w:rsidP="00EE31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E3147" w:rsidRPr="00590AD4" w:rsidRDefault="00F8661D" w:rsidP="00B23AD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 xml:space="preserve">а) </w:t>
      </w:r>
      <w:r w:rsidR="00C65CC7">
        <w:rPr>
          <w:rFonts w:ascii="Times New Roman" w:hAnsi="Times New Roman" w:cs="Times New Roman"/>
          <w:sz w:val="24"/>
          <w:szCs w:val="24"/>
        </w:rPr>
        <w:t xml:space="preserve">Муниципальная услуга, </w:t>
      </w:r>
      <w:r w:rsidR="00B23AD9" w:rsidRPr="00590AD4">
        <w:rPr>
          <w:rFonts w:ascii="Times New Roman" w:hAnsi="Times New Roman" w:cs="Times New Roman"/>
          <w:sz w:val="24"/>
          <w:szCs w:val="24"/>
        </w:rPr>
        <w:t>Услуга - муниципальная услуга «</w:t>
      </w:r>
      <w:r w:rsidR="00EE3147" w:rsidRPr="00590AD4">
        <w:rPr>
          <w:rFonts w:ascii="Times New Roman" w:hAnsi="Times New Roman" w:cs="Times New Roman"/>
          <w:sz w:val="24"/>
          <w:szCs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B23AD9" w:rsidRPr="00590AD4">
        <w:rPr>
          <w:rFonts w:ascii="Times New Roman" w:hAnsi="Times New Roman" w:cs="Times New Roman"/>
          <w:sz w:val="24"/>
          <w:szCs w:val="24"/>
        </w:rPr>
        <w:t>.</w:t>
      </w:r>
    </w:p>
    <w:p w:rsidR="003D4E86" w:rsidRPr="00590AD4" w:rsidRDefault="003D4E86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 xml:space="preserve">б) </w:t>
      </w:r>
      <w:r w:rsidRPr="00590AD4">
        <w:rPr>
          <w:rFonts w:ascii="Times New Roman" w:hAnsi="Times New Roman" w:cs="Times New Roman"/>
          <w:sz w:val="24"/>
          <w:szCs w:val="24"/>
          <w:lang w:eastAsia="en-US"/>
        </w:rPr>
        <w:t>Отдел образования</w:t>
      </w:r>
      <w:r w:rsidRPr="00590AD4">
        <w:rPr>
          <w:rFonts w:ascii="Times New Roman" w:hAnsi="Times New Roman" w:cs="Times New Roman"/>
          <w:sz w:val="24"/>
          <w:szCs w:val="24"/>
        </w:rPr>
        <w:t xml:space="preserve"> - Отдел образования </w:t>
      </w:r>
      <w:proofErr w:type="spellStart"/>
      <w:r w:rsidRPr="00590AD4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Pr="00590AD4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области.</w:t>
      </w:r>
    </w:p>
    <w:p w:rsidR="00F8661D" w:rsidRPr="00590AD4" w:rsidRDefault="00306395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в</w:t>
      </w:r>
      <w:r w:rsidR="00F8661D" w:rsidRPr="00590AD4">
        <w:rPr>
          <w:rFonts w:ascii="Times New Roman" w:hAnsi="Times New Roman" w:cs="Times New Roman"/>
          <w:sz w:val="24"/>
          <w:szCs w:val="24"/>
        </w:rPr>
        <w:t xml:space="preserve">) </w:t>
      </w:r>
      <w:r w:rsidR="005705FE" w:rsidRPr="00590AD4">
        <w:rPr>
          <w:rFonts w:ascii="Times New Roman" w:hAnsi="Times New Roman" w:cs="Times New Roman"/>
          <w:sz w:val="24"/>
          <w:szCs w:val="24"/>
        </w:rPr>
        <w:t xml:space="preserve">Единый портал, </w:t>
      </w:r>
      <w:r w:rsidR="00F8661D" w:rsidRPr="00590AD4">
        <w:rPr>
          <w:rFonts w:ascii="Times New Roman" w:hAnsi="Times New Roman" w:cs="Times New Roman"/>
          <w:sz w:val="24"/>
          <w:szCs w:val="24"/>
        </w:rPr>
        <w:t>ЕПГУ – федеральная государс</w:t>
      </w:r>
      <w:r w:rsidR="000464C8" w:rsidRPr="00590AD4"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="00F8661D" w:rsidRPr="00590AD4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 w:rsidR="000464C8" w:rsidRPr="00590AD4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="00F8661D" w:rsidRPr="00590AD4">
        <w:rPr>
          <w:rFonts w:ascii="Times New Roman" w:hAnsi="Times New Roman" w:cs="Times New Roman"/>
          <w:sz w:val="24"/>
          <w:szCs w:val="24"/>
        </w:rPr>
        <w:t>;</w:t>
      </w:r>
    </w:p>
    <w:p w:rsidR="00F8661D" w:rsidRPr="00590AD4" w:rsidRDefault="002A44A1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г</w:t>
      </w:r>
      <w:r w:rsidR="00F8661D" w:rsidRPr="00590AD4">
        <w:rPr>
          <w:rFonts w:ascii="Times New Roman" w:hAnsi="Times New Roman" w:cs="Times New Roman"/>
          <w:sz w:val="24"/>
          <w:szCs w:val="24"/>
        </w:rPr>
        <w:t xml:space="preserve">) </w:t>
      </w:r>
      <w:r w:rsidR="000464C8" w:rsidRPr="00590AD4">
        <w:rPr>
          <w:rFonts w:ascii="Times New Roman" w:hAnsi="Times New Roman" w:cs="Times New Roman"/>
          <w:sz w:val="24"/>
          <w:szCs w:val="24"/>
        </w:rPr>
        <w:t>МФЦ</w:t>
      </w:r>
      <w:r w:rsidR="00F8661D" w:rsidRPr="00590AD4">
        <w:rPr>
          <w:rFonts w:ascii="Times New Roman" w:hAnsi="Times New Roman" w:cs="Times New Roman"/>
          <w:sz w:val="24"/>
          <w:szCs w:val="24"/>
        </w:rPr>
        <w:t xml:space="preserve"> – Государственное бюджетное учреждение </w:t>
      </w:r>
      <w:r w:rsidR="003443DA" w:rsidRPr="00590AD4">
        <w:rPr>
          <w:rFonts w:ascii="Times New Roman" w:hAnsi="Times New Roman" w:cs="Times New Roman"/>
          <w:sz w:val="24"/>
          <w:szCs w:val="24"/>
        </w:rPr>
        <w:t>Сахалинской</w:t>
      </w:r>
      <w:r w:rsidR="00F8661D" w:rsidRPr="00590AD4">
        <w:rPr>
          <w:rFonts w:ascii="Times New Roman" w:hAnsi="Times New Roman" w:cs="Times New Roman"/>
          <w:sz w:val="24"/>
          <w:szCs w:val="24"/>
        </w:rPr>
        <w:t xml:space="preserve"> области «Многофункциональный центр предоставления государственных и муниципальных услуг»;</w:t>
      </w:r>
    </w:p>
    <w:p w:rsidR="00463E2A" w:rsidRPr="00590AD4" w:rsidRDefault="002A44A1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д</w:t>
      </w:r>
      <w:r w:rsidR="00306395" w:rsidRPr="00590AD4">
        <w:rPr>
          <w:rFonts w:ascii="Times New Roman" w:hAnsi="Times New Roman" w:cs="Times New Roman"/>
          <w:sz w:val="24"/>
          <w:szCs w:val="24"/>
        </w:rPr>
        <w:t xml:space="preserve">) АИС «Е-Услуги. Образование»,  информационная система – </w:t>
      </w:r>
      <w:proofErr w:type="gramStart"/>
      <w:r w:rsidR="00306395" w:rsidRPr="00590AD4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="00306395" w:rsidRPr="00590AD4">
        <w:rPr>
          <w:rFonts w:ascii="Times New Roman" w:hAnsi="Times New Roman" w:cs="Times New Roman"/>
          <w:sz w:val="24"/>
          <w:szCs w:val="24"/>
        </w:rPr>
        <w:t xml:space="preserve"> образовательных услуг Сахалинской области</w:t>
      </w:r>
      <w:r w:rsidR="00652CB5" w:rsidRPr="00590AD4">
        <w:rPr>
          <w:rFonts w:ascii="Times New Roman" w:hAnsi="Times New Roman" w:cs="Times New Roman"/>
          <w:sz w:val="24"/>
          <w:szCs w:val="24"/>
        </w:rPr>
        <w:t>;</w:t>
      </w:r>
    </w:p>
    <w:p w:rsidR="00B660DA" w:rsidRPr="00590AD4" w:rsidRDefault="00B660DA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 xml:space="preserve">е) </w:t>
      </w:r>
      <w:r w:rsidRPr="00590AD4">
        <w:rPr>
          <w:rFonts w:ascii="Times New Roman" w:eastAsia="Times New Roman" w:hAnsi="Times New Roman" w:cs="Times New Roman"/>
          <w:sz w:val="24"/>
          <w:szCs w:val="24"/>
        </w:rPr>
        <w:t>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0E4204" w:rsidRPr="00590AD4" w:rsidRDefault="00816005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>ё) С</w:t>
      </w:r>
      <w:r w:rsidR="000E4204" w:rsidRPr="00590AD4">
        <w:rPr>
          <w:rFonts w:ascii="Times New Roman" w:eastAsia="Times New Roman" w:hAnsi="Times New Roman" w:cs="Times New Roman"/>
          <w:sz w:val="24"/>
          <w:szCs w:val="24"/>
        </w:rPr>
        <w:t xml:space="preserve">оглашение о взаимодействии соглашением </w:t>
      </w:r>
      <w:r w:rsidRPr="00590AD4">
        <w:rPr>
          <w:rFonts w:ascii="Times New Roman" w:eastAsia="Times New Roman" w:hAnsi="Times New Roman" w:cs="Times New Roman"/>
          <w:sz w:val="24"/>
          <w:szCs w:val="24"/>
        </w:rPr>
        <w:t>- Соглашение взаимодействии, заключенное</w:t>
      </w:r>
      <w:r w:rsidR="000E4204" w:rsidRPr="00590AD4">
        <w:rPr>
          <w:rFonts w:ascii="Times New Roman" w:eastAsia="Times New Roman" w:hAnsi="Times New Roman" w:cs="Times New Roman"/>
          <w:sz w:val="24"/>
          <w:szCs w:val="24"/>
        </w:rPr>
        <w:t xml:space="preserve"> между Отделом образования </w:t>
      </w:r>
      <w:proofErr w:type="spellStart"/>
      <w:r w:rsidRPr="00590AD4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Pr="00590AD4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</w:t>
      </w: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4204" w:rsidRPr="00590AD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5E0C61" w:rsidRPr="00590AD4">
        <w:rPr>
          <w:rFonts w:ascii="Times New Roman" w:hAnsi="Times New Roman" w:cs="Times New Roman"/>
          <w:sz w:val="24"/>
          <w:szCs w:val="24"/>
        </w:rPr>
        <w:t>Государственное бюджетное учреждение Сахалинской области «Многофункциональный центр предоставления государственных и муниципальных услуг»;</w:t>
      </w:r>
    </w:p>
    <w:p w:rsidR="00F8661D" w:rsidRPr="00590AD4" w:rsidRDefault="00F8661D" w:rsidP="00F8661D">
      <w:pPr>
        <w:tabs>
          <w:tab w:val="left" w:pos="190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ab/>
      </w:r>
    </w:p>
    <w:p w:rsidR="00F8661D" w:rsidRPr="00590AD4" w:rsidRDefault="00F8661D" w:rsidP="00F8661D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F8661D" w:rsidRPr="00590AD4" w:rsidRDefault="00F67DB2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lastRenderedPageBreak/>
        <w:t>Условные обозначения отсутствуют.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1D" w:rsidRPr="00590AD4" w:rsidRDefault="00F8661D" w:rsidP="00F8661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0AD4">
        <w:rPr>
          <w:rFonts w:ascii="Times New Roman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90AD4">
        <w:rPr>
          <w:rFonts w:ascii="Times New Roman" w:hAnsi="Times New Roman" w:cs="Times New Roman"/>
          <w:sz w:val="20"/>
          <w:szCs w:val="20"/>
        </w:rPr>
        <w:t>Таблица №1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7654"/>
      </w:tblGrid>
      <w:tr w:rsidR="00F8661D" w:rsidRPr="00590AD4" w:rsidTr="00854F4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AD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F8661D" w:rsidRPr="00590AD4" w:rsidTr="00854F4A">
        <w:trPr>
          <w:trHeight w:val="81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61D" w:rsidRPr="00590AD4" w:rsidTr="00854F4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1D" w:rsidRPr="00590AD4" w:rsidRDefault="00082384" w:rsidP="0085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является родителем ребенка дошкольного возраста.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1D" w:rsidRPr="00590AD4" w:rsidRDefault="00961BC9" w:rsidP="0085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AD4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F8661D" w:rsidRPr="00590AD4" w:rsidTr="00854F4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1D" w:rsidRPr="00590AD4" w:rsidRDefault="00082384" w:rsidP="0085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является законным представителем ребенка дошкольного возраста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1D" w:rsidRPr="00590AD4" w:rsidRDefault="00961BC9" w:rsidP="0085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AD4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082384" w:rsidRPr="00590AD4" w:rsidTr="00854F4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4" w:rsidRPr="00590AD4" w:rsidRDefault="00082384" w:rsidP="0085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является представителем, указанным в </w:t>
            </w:r>
            <w:hyperlink w:anchor="p47" w:history="1">
              <w:r w:rsidRPr="00590AD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пункте 1.2.2 подраздела 1.2 раздела 1</w:t>
              </w:r>
            </w:hyperlink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4" w:rsidRPr="00590AD4" w:rsidRDefault="00961BC9" w:rsidP="0085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AD4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</w:tbl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8661D" w:rsidRPr="00590AD4" w:rsidRDefault="00F8661D" w:rsidP="00961BC9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441"/>
      <w:bookmarkEnd w:id="6"/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предоставления </w:t>
      </w:r>
      <w:r w:rsidRPr="00590AD4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590AD4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90AD4">
        <w:rPr>
          <w:rFonts w:ascii="Times New Roman" w:hAnsi="Times New Roman" w:cs="Times New Roman"/>
          <w:sz w:val="20"/>
          <w:szCs w:val="20"/>
        </w:rPr>
        <w:t>Таблица №2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4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544"/>
        <w:gridCol w:w="1559"/>
        <w:gridCol w:w="1701"/>
      </w:tblGrid>
      <w:tr w:rsidR="00F8661D" w:rsidRPr="00590AD4" w:rsidTr="00854F4A">
        <w:tc>
          <w:tcPr>
            <w:tcW w:w="562" w:type="dxa"/>
            <w:vAlign w:val="center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44" w:type="dxa"/>
            <w:vAlign w:val="center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vAlign w:val="center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t>Способы подачи документов,</w:t>
            </w:r>
          </w:p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t>требования к представлению</w:t>
            </w:r>
          </w:p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t>документов</w:t>
            </w:r>
          </w:p>
        </w:tc>
        <w:tc>
          <w:tcPr>
            <w:tcW w:w="1701" w:type="dxa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F8661D" w:rsidRPr="00590AD4" w:rsidTr="00854F4A">
        <w:tc>
          <w:tcPr>
            <w:tcW w:w="9776" w:type="dxa"/>
            <w:gridSpan w:val="5"/>
            <w:vAlign w:val="center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8661D" w:rsidRPr="00590AD4" w:rsidTr="00854F4A">
        <w:trPr>
          <w:trHeight w:val="663"/>
        </w:trPr>
        <w:tc>
          <w:tcPr>
            <w:tcW w:w="562" w:type="dxa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661D" w:rsidRPr="00590AD4" w:rsidRDefault="002D3750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Заявитель является родителем ребенка </w:t>
            </w: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дошкольного возраста.</w:t>
            </w:r>
          </w:p>
          <w:p w:rsidR="00966A6A" w:rsidRPr="00590AD4" w:rsidRDefault="00966A6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3750" w:rsidRPr="00590AD4" w:rsidRDefault="002D3750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Заявитель является законным представителем ребенка дошкольного возраста</w:t>
            </w:r>
          </w:p>
          <w:p w:rsidR="00966A6A" w:rsidRPr="00590AD4" w:rsidRDefault="00966A6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3750" w:rsidRPr="00590AD4" w:rsidRDefault="002D3750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Заявитель является представителем, указанным в </w:t>
            </w:r>
            <w:hyperlink w:anchor="p47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пункте 1.2.2 подраздела 1.2 раздела 1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административного регламента.</w:t>
            </w:r>
          </w:p>
        </w:tc>
        <w:tc>
          <w:tcPr>
            <w:tcW w:w="3544" w:type="dxa"/>
          </w:tcPr>
          <w:p w:rsidR="002D3750" w:rsidRPr="00590AD4" w:rsidRDefault="002D3750" w:rsidP="002D375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1) </w:t>
            </w:r>
            <w:hyperlink w:anchor="p402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Заявление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по форме согласно приложению № 2 к настоящему </w:t>
            </w: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административному регламенту. </w:t>
            </w:r>
          </w:p>
          <w:p w:rsidR="002D3750" w:rsidRPr="00590AD4" w:rsidRDefault="002D3750" w:rsidP="004835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В заявлении указываются: </w:t>
            </w:r>
          </w:p>
          <w:p w:rsidR="002D3750" w:rsidRPr="00590AD4" w:rsidRDefault="002D3750" w:rsidP="004835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фамилия, имя, отчество (последнее - при наличии) ребенка; </w:t>
            </w:r>
          </w:p>
          <w:p w:rsidR="002D3750" w:rsidRPr="00590AD4" w:rsidRDefault="002D3750" w:rsidP="004835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дата рождения ребенка; </w:t>
            </w:r>
          </w:p>
          <w:p w:rsidR="002D3750" w:rsidRPr="00590AD4" w:rsidRDefault="002D3750" w:rsidP="004835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реквизиты записи акта о рождении ребенка или свидетельства о рождении ребенка; </w:t>
            </w:r>
          </w:p>
          <w:p w:rsidR="002D3750" w:rsidRPr="00590AD4" w:rsidRDefault="002D3750" w:rsidP="004835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адрес места жительства (места пребывания, места фактического проживания) ребенка; </w:t>
            </w:r>
          </w:p>
          <w:p w:rsidR="002D3750" w:rsidRPr="00590AD4" w:rsidRDefault="002D3750" w:rsidP="004835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фамилия, имя, отчество (последнее - при наличии) родителей (законных представителей) ребенка; </w:t>
            </w:r>
          </w:p>
          <w:p w:rsidR="002D3750" w:rsidRPr="00590AD4" w:rsidRDefault="002D3750" w:rsidP="004835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реквизиты документа, удостоверяющего личность родителя (законного представителя) ребенка; </w:t>
            </w:r>
          </w:p>
          <w:p w:rsidR="002D3750" w:rsidRPr="00590AD4" w:rsidRDefault="002D3750" w:rsidP="004835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реквизиты документа, подтверждающего установление опеки (при наличии); </w:t>
            </w:r>
          </w:p>
          <w:p w:rsidR="002D3750" w:rsidRPr="00590AD4" w:rsidRDefault="002D3750" w:rsidP="004835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адрес электронной почты, номер телефона (при наличии) родителей (законных представителей) ребенка; </w:t>
            </w:r>
          </w:p>
          <w:p w:rsidR="002D3750" w:rsidRPr="00590AD4" w:rsidRDefault="002D3750" w:rsidP="002D3750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о выборе языка образования, родного языка из числа языков народов Российской Федерации, в том числе русского языка как родного языка; </w:t>
            </w:r>
          </w:p>
          <w:p w:rsidR="002D3750" w:rsidRPr="00590AD4" w:rsidRDefault="002D3750" w:rsidP="004835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о потребности в </w:t>
            </w: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обучении ребенка</w:t>
            </w:r>
            <w:proofErr w:type="gram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      </w:r>
          </w:p>
          <w:p w:rsidR="002D3750" w:rsidRPr="00590AD4" w:rsidRDefault="002D3750" w:rsidP="004835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о направленности дошкольной группы; </w:t>
            </w:r>
          </w:p>
          <w:p w:rsidR="002D3750" w:rsidRPr="00590AD4" w:rsidRDefault="002D3750" w:rsidP="004835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о необходимом режиме пребывания ребенка; </w:t>
            </w:r>
          </w:p>
          <w:p w:rsidR="002D3750" w:rsidRPr="00590AD4" w:rsidRDefault="002D3750" w:rsidP="004835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о желаемой дате приема на обучение; </w:t>
            </w:r>
          </w:p>
          <w:p w:rsidR="002D3750" w:rsidRPr="00590AD4" w:rsidRDefault="002D3750" w:rsidP="00390C9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необходимости); </w:t>
            </w:r>
          </w:p>
          <w:p w:rsidR="002D3750" w:rsidRPr="00590AD4" w:rsidRDefault="002D3750" w:rsidP="00390C9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- фамилия (-</w:t>
            </w:r>
            <w:proofErr w:type="spell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ии</w:t>
            </w:r>
            <w:proofErr w:type="spell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), имя (имена), отчество (-а) (последнее - при наличии) полнородных или </w:t>
            </w:r>
            <w:proofErr w:type="spell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неполнородных</w:t>
            </w:r>
            <w:proofErr w:type="spell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братьев и (или) сестер - при наличии у ребенка полнородных или </w:t>
            </w:r>
            <w:proofErr w:type="spell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неполнородных</w:t>
            </w:r>
            <w:proofErr w:type="spell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братьев и (или) сестер, обучающихся в муниципальной образовательной организации, выбранной родителем (законным представителем) для приема ребенка; </w:t>
            </w:r>
            <w:proofErr w:type="gramEnd"/>
          </w:p>
          <w:p w:rsidR="002D3750" w:rsidRPr="00590AD4" w:rsidRDefault="002D3750" w:rsidP="00390C9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сведения о способе получения результатов Услуги; </w:t>
            </w:r>
          </w:p>
          <w:p w:rsidR="002D3750" w:rsidRPr="00590AD4" w:rsidRDefault="002D3750" w:rsidP="00390C9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сведения о возможности получения результатов Услуги другим родителем (законным представителем) несовершеннолетнего; </w:t>
            </w:r>
          </w:p>
          <w:p w:rsidR="002D3750" w:rsidRPr="00590AD4" w:rsidRDefault="002D3750" w:rsidP="00390C9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дата, подпись, фамилия и инициалы заявителя. </w:t>
            </w:r>
          </w:p>
          <w:p w:rsidR="002D3750" w:rsidRPr="00590AD4" w:rsidRDefault="002D3750" w:rsidP="00390C9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Заявление и документы, </w:t>
            </w: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представленные</w:t>
            </w:r>
            <w:proofErr w:type="gram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в том числе в электронном виде,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 </w:t>
            </w:r>
          </w:p>
          <w:p w:rsidR="002D3750" w:rsidRPr="00590AD4" w:rsidRDefault="002D3750" w:rsidP="00390C9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2) В случае подачи заявления в </w:t>
            </w:r>
            <w:r w:rsidR="00390C9C" w:rsidRPr="00590AD4">
              <w:rPr>
                <w:rFonts w:ascii="Times New Roman" w:eastAsia="Times New Roman" w:hAnsi="Times New Roman"/>
                <w:sz w:val="24"/>
                <w:szCs w:val="24"/>
              </w:rPr>
              <w:t>Отдел образования</w:t>
            </w: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или МФЦ: </w:t>
            </w:r>
          </w:p>
          <w:p w:rsidR="002D3750" w:rsidRPr="00590AD4" w:rsidRDefault="002D3750" w:rsidP="00390C9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заявителем (представителем) предъявляется документ, удостоверяющий личность заявителя (представителя), либо документ, удостоверяющий личность иностранного гражданина или лица без гражданства в Российской </w:t>
            </w: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Федерации в соответствии со </w:t>
            </w:r>
            <w:hyperlink r:id="rId20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статьей 10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 закона от 25.07.2002 № 115-ФЗ «О правовом положении иностранных граждан в Российской Федерации», для сверки данных, указанных в заявлении; </w:t>
            </w:r>
          </w:p>
          <w:p w:rsidR="002D3750" w:rsidRPr="00590AD4" w:rsidRDefault="00966A6A" w:rsidP="00390C9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2D3750"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редставителем дополнительно предъявляется документ, подтверждающий его полномочия действовать от имени заявителя, для снятия копии либо его нотариально заверенная копия (за исключением случаев подачи заявления опекуном (попечителем) заявителя). </w:t>
            </w:r>
          </w:p>
          <w:p w:rsidR="002D3750" w:rsidRPr="00590AD4" w:rsidRDefault="002D3750" w:rsidP="00966A6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3) В случае подачи заявления почтовым отправлением: </w:t>
            </w:r>
          </w:p>
          <w:p w:rsidR="002D3750" w:rsidRPr="00590AD4" w:rsidRDefault="00966A6A" w:rsidP="00966A6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2D3750"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заявитель (представитель) прилагает к заявлению копию документа, удостоверяющего личность заявителя (представителя), либо документ, удостоверяющий личность иностранного гражданина или лица без гражданства в Российской Федерации в соответствии со </w:t>
            </w:r>
            <w:hyperlink r:id="rId21" w:history="1">
              <w:r w:rsidR="002D3750"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статьей 10</w:t>
              </w:r>
            </w:hyperlink>
            <w:r w:rsidR="002D3750"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 закона от 25.07.2002 № 115-ФЗ «О правовом положении иностранных граждан в Российской Федерации», для сверки данных, указанных в заявлении; </w:t>
            </w:r>
          </w:p>
          <w:p w:rsidR="002D3750" w:rsidRPr="00590AD4" w:rsidRDefault="00966A6A" w:rsidP="00966A6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2D3750"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представитель дополнительно прилагает документ, подтверждающий его полномочия действовать от имени заявителя, для снятия копии либо его нотариально заверенную копию (за исключением случаев подачи заявления опекуном (попечителем) заявителя). </w:t>
            </w:r>
          </w:p>
          <w:p w:rsidR="002D3750" w:rsidRPr="00590AD4" w:rsidRDefault="002D3750" w:rsidP="00966A6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4) В случае подачи заявления о предоставлении Услуги через Единый портал, АИС «Е-Услуги. Образование», МФЦ: </w:t>
            </w:r>
          </w:p>
          <w:p w:rsidR="002D3750" w:rsidRPr="00590AD4" w:rsidRDefault="00A56EDA" w:rsidP="00A56ED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2D3750"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представление документа, </w:t>
            </w:r>
            <w:r w:rsidR="002D3750"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удостоверяющего личность заявителя (представителя) не требуется; </w:t>
            </w:r>
          </w:p>
          <w:p w:rsidR="002D3750" w:rsidRPr="00590AD4" w:rsidRDefault="00A56EDA" w:rsidP="00A56ED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2D3750"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представитель (за исключением случаев подачи заявления опекуном (попечителем) заявителя) дополнительно прилагает к заявлению электронный образ документа, подтверждающего его полномочия действовать от имени заявителя, удостоверенный усиленной квалифицированной электронной подписью нотариуса (если представитель действует от имени физического лица); </w:t>
            </w:r>
          </w:p>
          <w:p w:rsidR="002D3750" w:rsidRPr="00590AD4" w:rsidRDefault="002D3750" w:rsidP="00A56ED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5) документ (-ы) на русском языке или вместе с заверенным переводом на русский язык, удостоверяющий (е) личность ребенка и подтверждающи</w:t>
            </w: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й(</w:t>
            </w:r>
            <w:proofErr w:type="gram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е) законность представления прав ребенка, документ, подтверждающий право заявителя на пребывание в Российской Федерации - в случае обращения заявителя, являющегося иностранным гражданином или лицом без гражданства; </w:t>
            </w:r>
          </w:p>
          <w:p w:rsidR="002D3750" w:rsidRPr="00590AD4" w:rsidRDefault="002D3750" w:rsidP="00A56ED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6) документ психолого-медико-педагогической комиссии; </w:t>
            </w:r>
          </w:p>
          <w:p w:rsidR="002D3750" w:rsidRPr="00590AD4" w:rsidRDefault="002D3750" w:rsidP="00A56ED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7) документ, подтверждающий потребность в обучении в группе оздоровительной направленности; </w:t>
            </w:r>
          </w:p>
          <w:p w:rsidR="002D3750" w:rsidRPr="00590AD4" w:rsidRDefault="002D3750" w:rsidP="00A56ED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8) документ, содержащий сведения о месте пребывания, месте фактического проживания ребенка (решение суда, договор аренды (найма, безвозмездного пользования) жилого помещения, в котором указан ребенок) - в случае отсутствия свидетельства о регистрации ребенка по месту жительства или по месту пребывания на закрепленной территории; </w:t>
            </w:r>
          </w:p>
          <w:p w:rsidR="002D3750" w:rsidRPr="00590AD4" w:rsidRDefault="002D3750" w:rsidP="00EF4B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9) для подтверждения права на </w:t>
            </w: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внеочередное (первоочередное) или преимущественное предоставление мест в дошкольных образовательных организациях дополнительно предоставляется справка с места работы (службы) граждан, относящихся к следующим категориям: </w:t>
            </w:r>
          </w:p>
          <w:p w:rsidR="002D3750" w:rsidRPr="00590AD4" w:rsidRDefault="002D3750" w:rsidP="00EF4B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прокуроры, в соответствии с </w:t>
            </w:r>
            <w:hyperlink r:id="rId22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частью 5 статьи 44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 закона от 17.01.1992 № 2202-I «О прокуратуре Российской Федерации»; </w:t>
            </w:r>
          </w:p>
          <w:p w:rsidR="002D3750" w:rsidRPr="00590AD4" w:rsidRDefault="002D3750" w:rsidP="00EF4B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судьи, в соответствии с </w:t>
            </w:r>
            <w:hyperlink r:id="rId23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пунктом 3 статьи 19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Закона Российской Федерации от 26.06.1992 № 3132-1 «О статусе судей в Российской Федерации»; </w:t>
            </w:r>
          </w:p>
          <w:p w:rsidR="002D3750" w:rsidRPr="00590AD4" w:rsidRDefault="002D3750" w:rsidP="00EF4B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сотрудники Следственного комитета Российской Федерации, в соответствии с </w:t>
            </w:r>
            <w:hyperlink r:id="rId24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частью 25 статьи 35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 закона от 28.12.2010 № 403-ФЗ «О Следственном комитете Российской Федерации»; </w:t>
            </w:r>
          </w:p>
          <w:p w:rsidR="002D3750" w:rsidRPr="00590AD4" w:rsidRDefault="002D3750" w:rsidP="00EF4B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военнослужащие, граждане, пребывающие в добровольческих формированиях, в соответствии с </w:t>
            </w:r>
            <w:hyperlink r:id="rId25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абзацем 2 пункта 6 статьи 19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 закона от 27.05.1998 № 76-ФЗ «О статусе военнослужащих»; </w:t>
            </w:r>
          </w:p>
          <w:p w:rsidR="002D3750" w:rsidRPr="00590AD4" w:rsidRDefault="002D3750" w:rsidP="00EF4B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военнослужащие и граждане, пребывавшие в добровольческих формированиях, погибшие (умершие)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соответствии с </w:t>
            </w:r>
            <w:hyperlink r:id="rId26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пунктом 8 </w:t>
              </w:r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lastRenderedPageBreak/>
                <w:t>статьи 24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 закона от 27.05.1998 № 76-ФЗ «О статусе военнослужащих»; </w:t>
            </w:r>
            <w:proofErr w:type="gramEnd"/>
          </w:p>
          <w:p w:rsidR="002D3750" w:rsidRPr="00590AD4" w:rsidRDefault="002D3750" w:rsidP="00EF4B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сотрудники войск национальной гвардии, погибшие (умершие)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соответствии со </w:t>
            </w:r>
            <w:hyperlink r:id="rId27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статьей 28.1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 закона от 03.07.2016 № 226-ФЗ «О войсках национальной гвардии Российской Федерации»; </w:t>
            </w:r>
            <w:proofErr w:type="gramEnd"/>
          </w:p>
          <w:p w:rsidR="002D3750" w:rsidRPr="00590AD4" w:rsidRDefault="002D3750" w:rsidP="00EF4B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сотрудники полиции и граждане Российской Федерации, в соответствии с </w:t>
            </w:r>
            <w:hyperlink r:id="rId28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пунктами 1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hyperlink r:id="rId29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6 части 6 статьи 46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 закона от 07.02.2011 № 3-ФЗ «О полиции»; </w:t>
            </w:r>
          </w:p>
          <w:p w:rsidR="002D3750" w:rsidRPr="00590AD4" w:rsidRDefault="002D3750" w:rsidP="00EF4B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сотрудники, имеющие специальные звания и проходящие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граждане Российской Федерации, в соответствии с </w:t>
            </w:r>
            <w:hyperlink r:id="rId30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пунктами 1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hyperlink r:id="rId31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6 части 14 статьи 3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 закона от 30.12.2012 № 283-ФЗ «О социальных гарантиях сотрудникам некоторых федеральных органов исполнительной власти и внесении изменений в</w:t>
            </w:r>
            <w:proofErr w:type="gram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отдельные законодательные акты Российской Федерации»; </w:t>
            </w:r>
          </w:p>
          <w:p w:rsidR="002D3750" w:rsidRPr="00590AD4" w:rsidRDefault="002D3750" w:rsidP="00C9546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военнослужащие и сотрудники федеральных органов исполнительной власти, участвовавшие в выполнении задач по обеспечению безопасности и защите граждан Российской Федерации, проживающих на территориях Южной Осетии и Абхазии, в соответствии с </w:t>
            </w:r>
            <w:hyperlink r:id="rId32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абзацем 3 пункта 4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</w:t>
            </w:r>
            <w:proofErr w:type="gram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безопасности и защите граждан Российской Федерации, проживающих на территориях Южной Осетии и Абхазии»; </w:t>
            </w:r>
          </w:p>
          <w:p w:rsidR="002D3750" w:rsidRPr="00590AD4" w:rsidRDefault="002D3750" w:rsidP="00C9546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- военнослужащие и сотрудники органов внутренних дел Российской Федерации, учреждений и органов уголовно-исполнительной системы, Государственной противопожарной службы, лицам, проходящие службу в войсках национальной гвардии Российской Федерации и имеющим специальные звания полиции,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Федерации, входящим в состав специальных сил по обнаружению и пресечению деятельности террористических организаций и групп</w:t>
            </w:r>
            <w:proofErr w:type="gram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их лидеров и лиц, участвующих в организации и осуществлении террористических акций на территории Северо-Кавказского </w:t>
            </w: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региона Российской Федерации, а также сотрудники и военнослужащие Объединенной группировки войск (сил) по проведению контртеррористических операций на территории Северо-Кавказского региона Российской Федерации, в соответствии с </w:t>
            </w:r>
            <w:hyperlink r:id="rId33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абзацем 3 пункта 14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09.02.2004 № 65 «О дополнительных гарантиях и компенсациях военнослужащим и сотрудникам федеральных органов</w:t>
            </w:r>
            <w:proofErr w:type="gram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 </w:t>
            </w:r>
          </w:p>
          <w:p w:rsidR="002D3750" w:rsidRPr="00590AD4" w:rsidRDefault="002D3750" w:rsidP="00C9546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военнослужащие и сотрудники органов внутренних дел, Государственной противопожарной службы, уголовно-исполнительной системы, непосредственно участвовавшие в борьбе с терроризмом на территории Республики Дагестан и погибшие (пропавшие без вести), умершие, ставшие инвалидами в связи с выполнением служебных обязанностей, в соответствии с </w:t>
            </w:r>
            <w:hyperlink r:id="rId34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абзацем 4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постановления Правительства РФ от 25.08.1999     № 936 «О дополнительных мерах по социальной защите членов семей военнослужащих и сотрудников органов внутренних дел</w:t>
            </w:r>
            <w:proofErr w:type="gram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, Государственной противопожарной службы, уголовно-исполнительной системы, непосредственно участвовавших в борьбе с терроризмом на территории </w:t>
            </w: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Республики Дагестан и погибших (пропавших без вести), умерших, ставших инвалидами в связи с выполнением служебных обязанностей»; </w:t>
            </w:r>
          </w:p>
          <w:p w:rsidR="002D3750" w:rsidRPr="00590AD4" w:rsidRDefault="002D3750" w:rsidP="00C9546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родители (один из родителей), законные представители (один из законных представителей),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 контртеррористической операции на территориях Белгородской области, Брянской области, Курской области; </w:t>
            </w:r>
          </w:p>
          <w:p w:rsidR="002D3750" w:rsidRPr="00590AD4" w:rsidRDefault="002D3750" w:rsidP="00C9546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родители (один из родителей), законные представители (один из законных представителей), которые погибли вследствие увечья (ранения, травмы, контузии) или заболевания, полученного ими в результате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 контртеррористической операции на территориях Белгородской области, Брянской области, Курской области; </w:t>
            </w:r>
            <w:proofErr w:type="gramEnd"/>
          </w:p>
          <w:p w:rsidR="002D3750" w:rsidRPr="00590AD4" w:rsidRDefault="002D3750" w:rsidP="00C9546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- родители (один из родителей), законные представители (один из законных представителей), которые призваны на военную службу по мобилизации, направленные на службу в войска национальной гвардии Российской Федерации по мобилизации или поступившие на военную службу по контракту в период </w:t>
            </w: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мобилизации, в период военного положения или в военное время либо заключившие контракт о добровольном содействии в выполнении задач, возложенных на Вооруженные Силы Российской</w:t>
            </w:r>
            <w:proofErr w:type="gram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Федерации или войска национальной гвардии Российской Федерации. </w:t>
            </w:r>
          </w:p>
          <w:p w:rsidR="00F8661D" w:rsidRPr="00590AD4" w:rsidRDefault="00F8661D" w:rsidP="00EE6A8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1594" w:rsidRPr="00A72045" w:rsidRDefault="00A72045" w:rsidP="00B70FD8">
            <w:pPr>
              <w:ind w:left="-13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 </w:t>
            </w:r>
            <w:r w:rsidRPr="00A72045">
              <w:rPr>
                <w:rFonts w:ascii="Times New Roman" w:eastAsia="Times New Roman" w:hAnsi="Times New Roman"/>
              </w:rPr>
              <w:t>-л</w:t>
            </w:r>
            <w:r w:rsidR="00D91594" w:rsidRPr="00A72045">
              <w:rPr>
                <w:rFonts w:ascii="Times New Roman" w:eastAsia="Times New Roman" w:hAnsi="Times New Roman"/>
              </w:rPr>
              <w:t xml:space="preserve">ичное обращение </w:t>
            </w:r>
            <w:r w:rsidR="00D91594" w:rsidRPr="00A72045">
              <w:rPr>
                <w:rFonts w:ascii="Times New Roman" w:eastAsia="Times New Roman" w:hAnsi="Times New Roman"/>
              </w:rPr>
              <w:lastRenderedPageBreak/>
              <w:t xml:space="preserve">заявителя </w:t>
            </w:r>
            <w:r w:rsidR="00A6064A" w:rsidRPr="00A72045">
              <w:rPr>
                <w:rFonts w:ascii="Times New Roman" w:eastAsia="Times New Roman" w:hAnsi="Times New Roman"/>
              </w:rPr>
              <w:t>в</w:t>
            </w:r>
            <w:r w:rsidR="00433A74" w:rsidRPr="00A72045">
              <w:rPr>
                <w:rFonts w:ascii="Times New Roman" w:eastAsia="Times New Roman" w:hAnsi="Times New Roman"/>
              </w:rPr>
              <w:t xml:space="preserve"> Отдел образования</w:t>
            </w:r>
            <w:r w:rsidR="00D91594" w:rsidRPr="00A72045">
              <w:rPr>
                <w:rFonts w:ascii="Times New Roman" w:eastAsia="Times New Roman" w:hAnsi="Times New Roman"/>
              </w:rPr>
              <w:t xml:space="preserve"> по адресу: </w:t>
            </w:r>
            <w:r w:rsidR="00D91594" w:rsidRPr="00A72045">
              <w:rPr>
                <w:rFonts w:ascii="Times New Roman" w:hAnsi="Times New Roman"/>
              </w:rPr>
              <w:t>694820, Сахалинская область, город Томари, улица Новая, 1</w:t>
            </w:r>
            <w:r w:rsidR="00D91594" w:rsidRPr="00A72045">
              <w:rPr>
                <w:rFonts w:ascii="Times New Roman" w:eastAsia="Times New Roman" w:hAnsi="Times New Roman"/>
              </w:rPr>
              <w:t xml:space="preserve">; </w:t>
            </w:r>
          </w:p>
          <w:p w:rsidR="00D91594" w:rsidRPr="00A72045" w:rsidRDefault="00D91594" w:rsidP="00433A74">
            <w:pPr>
              <w:jc w:val="both"/>
              <w:rPr>
                <w:rFonts w:ascii="Times New Roman" w:eastAsia="Times New Roman" w:hAnsi="Times New Roman"/>
              </w:rPr>
            </w:pPr>
            <w:r w:rsidRPr="00A72045">
              <w:rPr>
                <w:rFonts w:ascii="Times New Roman" w:eastAsia="Times New Roman" w:hAnsi="Times New Roman"/>
              </w:rPr>
              <w:t xml:space="preserve">- почтовое отправление по адресу: </w:t>
            </w:r>
            <w:r w:rsidRPr="00A72045">
              <w:rPr>
                <w:rFonts w:ascii="Times New Roman" w:hAnsi="Times New Roman"/>
              </w:rPr>
              <w:t>694820, Сахалинская область, город Томари, улица Новая, 1</w:t>
            </w:r>
            <w:r w:rsidRPr="00A72045">
              <w:rPr>
                <w:rFonts w:ascii="Times New Roman" w:eastAsia="Times New Roman" w:hAnsi="Times New Roman"/>
              </w:rPr>
              <w:t xml:space="preserve">; </w:t>
            </w:r>
          </w:p>
          <w:p w:rsidR="00D91594" w:rsidRPr="00A72045" w:rsidRDefault="00D91594" w:rsidP="00433A74">
            <w:pPr>
              <w:jc w:val="both"/>
              <w:rPr>
                <w:rFonts w:ascii="Times New Roman" w:eastAsia="Times New Roman" w:hAnsi="Times New Roman"/>
              </w:rPr>
            </w:pPr>
            <w:r w:rsidRPr="00A72045">
              <w:rPr>
                <w:rFonts w:ascii="Times New Roman" w:eastAsia="Times New Roman" w:hAnsi="Times New Roman"/>
              </w:rPr>
              <w:t xml:space="preserve">- на Едином портале, АИС «Е-Услуги. Образование»; </w:t>
            </w:r>
          </w:p>
          <w:p w:rsidR="00D91594" w:rsidRPr="00A72045" w:rsidRDefault="00D91594" w:rsidP="00433A74">
            <w:pPr>
              <w:jc w:val="both"/>
              <w:rPr>
                <w:rFonts w:ascii="Times New Roman" w:eastAsia="Times New Roman" w:hAnsi="Times New Roman"/>
              </w:rPr>
            </w:pPr>
            <w:r w:rsidRPr="00A72045">
              <w:rPr>
                <w:rFonts w:ascii="Times New Roman" w:eastAsia="Times New Roman" w:hAnsi="Times New Roman"/>
              </w:rPr>
              <w:t xml:space="preserve">- в МФЦ. </w:t>
            </w:r>
          </w:p>
          <w:p w:rsidR="00F8661D" w:rsidRPr="00590AD4" w:rsidRDefault="00F8661D" w:rsidP="00EE6A8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A56EDA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56EDA" w:rsidRPr="00590AD4" w:rsidRDefault="00992E42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t xml:space="preserve">Документы, предусмотренные </w:t>
            </w:r>
            <w:proofErr w:type="gramStart"/>
            <w:r w:rsidRPr="00590AD4">
              <w:rPr>
                <w:rFonts w:ascii="Times New Roman" w:hAnsi="Times New Roman"/>
                <w:sz w:val="24"/>
                <w:szCs w:val="24"/>
              </w:rPr>
              <w:t>подпунктах</w:t>
            </w:r>
            <w:proofErr w:type="gramEnd"/>
            <w:r w:rsidRPr="00590AD4">
              <w:rPr>
                <w:rFonts w:ascii="Times New Roman" w:hAnsi="Times New Roman"/>
                <w:sz w:val="24"/>
                <w:szCs w:val="24"/>
              </w:rPr>
              <w:t xml:space="preserve"> 5,6,7,8,9 предоставляются в подлинниках </w:t>
            </w:r>
            <w:r w:rsidR="001E1960" w:rsidRPr="00590AD4">
              <w:rPr>
                <w:rFonts w:ascii="Times New Roman" w:hAnsi="Times New Roman"/>
                <w:sz w:val="24"/>
                <w:szCs w:val="24"/>
              </w:rPr>
              <w:t xml:space="preserve">или копия (электронных образцах), заверенных (подписанных) лицом, уполномоченным на их </w:t>
            </w:r>
            <w:r w:rsidR="00B918DC" w:rsidRPr="00590AD4">
              <w:rPr>
                <w:rFonts w:ascii="Times New Roman" w:hAnsi="Times New Roman"/>
                <w:sz w:val="24"/>
                <w:szCs w:val="24"/>
              </w:rPr>
              <w:t>заверение</w:t>
            </w:r>
            <w:r w:rsidR="001E1960" w:rsidRPr="00590AD4">
              <w:rPr>
                <w:rFonts w:ascii="Times New Roman" w:hAnsi="Times New Roman"/>
                <w:sz w:val="24"/>
                <w:szCs w:val="24"/>
              </w:rPr>
              <w:t xml:space="preserve"> (подписание).</w:t>
            </w:r>
          </w:p>
        </w:tc>
      </w:tr>
      <w:tr w:rsidR="00F8661D" w:rsidRPr="00590AD4" w:rsidTr="00854F4A">
        <w:tc>
          <w:tcPr>
            <w:tcW w:w="9776" w:type="dxa"/>
            <w:gridSpan w:val="5"/>
          </w:tcPr>
          <w:p w:rsidR="00F8661D" w:rsidRPr="00590AD4" w:rsidRDefault="00F8661D" w:rsidP="00CD097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CD097D" w:rsidRPr="00590AD4">
              <w:rPr>
                <w:rFonts w:ascii="Times New Roman" w:hAnsi="Times New Roman"/>
                <w:sz w:val="24"/>
                <w:szCs w:val="24"/>
                <w:lang w:eastAsia="ru-RU"/>
              </w:rPr>
              <w:t>Услуги</w:t>
            </w:r>
            <w:r w:rsidRPr="00590AD4">
              <w:rPr>
                <w:rFonts w:ascii="Times New Roman" w:hAnsi="Times New Roman"/>
                <w:sz w:val="24"/>
                <w:szCs w:val="24"/>
              </w:rPr>
      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8661D" w:rsidRPr="00590AD4" w:rsidTr="00854F4A">
        <w:tc>
          <w:tcPr>
            <w:tcW w:w="562" w:type="dxa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02F66" w:rsidRPr="00590AD4" w:rsidRDefault="00502F66" w:rsidP="00502F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Заявитель является родителем ребенка дошкольного возраста.</w:t>
            </w:r>
          </w:p>
          <w:p w:rsidR="00502F66" w:rsidRPr="00590AD4" w:rsidRDefault="00502F66" w:rsidP="00502F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02F66" w:rsidRPr="00590AD4" w:rsidRDefault="00502F66" w:rsidP="00502F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Заявитель является законным представителем ребенка дошкольного возраста</w:t>
            </w:r>
          </w:p>
          <w:p w:rsidR="00502F66" w:rsidRPr="00590AD4" w:rsidRDefault="00502F66" w:rsidP="00502F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661D" w:rsidRPr="00590AD4" w:rsidRDefault="00502F66" w:rsidP="00502F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Заявитель является представителем, указанным в </w:t>
            </w:r>
            <w:hyperlink w:anchor="p47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пункте 1.2.2 подраздела 1.2 раздела 1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административного регламента.</w:t>
            </w:r>
          </w:p>
        </w:tc>
        <w:tc>
          <w:tcPr>
            <w:tcW w:w="3544" w:type="dxa"/>
          </w:tcPr>
          <w:p w:rsidR="00F870EF" w:rsidRPr="00590AD4" w:rsidRDefault="00F870EF" w:rsidP="00F870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1) свидетельство о регистрации ребенка по месту жительства или по месту пребывания, на закрепленной территории; </w:t>
            </w:r>
          </w:p>
          <w:p w:rsidR="00F870EF" w:rsidRPr="00590AD4" w:rsidRDefault="00F870EF" w:rsidP="00F870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2) свидетельство о рождении ребенка, выданное на территории Российской Федерации; </w:t>
            </w:r>
          </w:p>
          <w:p w:rsidR="00F870EF" w:rsidRPr="00590AD4" w:rsidRDefault="00F870EF" w:rsidP="00F870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3) выписку из Единого государственного реестра записей актов гражданского состояния, содержащую реквизиты записи акта о рождении ребенка; </w:t>
            </w:r>
          </w:p>
          <w:p w:rsidR="00F870EF" w:rsidRPr="00590AD4" w:rsidRDefault="00F870EF" w:rsidP="00F870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4) документ, подтверждающий установление опеки (в случае установления опеки </w:t>
            </w: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ребенком); </w:t>
            </w:r>
          </w:p>
          <w:p w:rsidR="00F870EF" w:rsidRPr="00590AD4" w:rsidRDefault="00F870EF" w:rsidP="00F870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5) справка образовательного учреждения, подтверждающая обучение в образовательном учреждении </w:t>
            </w: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полнородных</w:t>
            </w:r>
            <w:proofErr w:type="gram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неполнородных</w:t>
            </w:r>
            <w:proofErr w:type="spellEnd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брата и (или) сестры (в случае, если заявитель изъявляет желание о посещении детьми одного образовательного учреждения); </w:t>
            </w:r>
          </w:p>
          <w:p w:rsidR="00F870EF" w:rsidRPr="00590AD4" w:rsidRDefault="00F870EF" w:rsidP="00F870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6) документ либо двухмерный штриховой код (QR-код), подтверждающие статус многодетной семьи; </w:t>
            </w:r>
            <w:proofErr w:type="gramEnd"/>
          </w:p>
          <w:p w:rsidR="00F870EF" w:rsidRPr="00590AD4" w:rsidRDefault="00F870EF" w:rsidP="00F870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7) справка, подтверждающая установление инвалидности одному из родителей, законному представителю, ребенку; </w:t>
            </w:r>
          </w:p>
          <w:p w:rsidR="00F870EF" w:rsidRPr="00590AD4" w:rsidRDefault="00F870EF" w:rsidP="00F870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8) документ, подтверждающий отнесение родителя (законного представителя) ребенка к категории граждан, подвергшихся воздействию радиации вследствие катастрофы на Чернобыльской АЭС, указанных в </w:t>
            </w:r>
            <w:hyperlink r:id="rId35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пунктах 1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hyperlink r:id="rId36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2 статьи 13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Закона РФ от 15.05.1991 № 1244-1 «О социальной защите граждан, подвергшихся воздействию радиации вследствие катастрофы на Чернобыльской АЭС»; </w:t>
            </w:r>
          </w:p>
          <w:p w:rsidR="00F870EF" w:rsidRPr="00590AD4" w:rsidRDefault="00F870EF" w:rsidP="00F870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9) документ, подтверждающий отнесение родителя (законного представителя) ребенка к категории граждан, указанных в </w:t>
            </w:r>
            <w:hyperlink r:id="rId37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пункте 6 статьи 13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Закона РФ от 15.05.1991 № 1244-1 «О социальной защите граждан, подвергшихся воздействию радиации вследствие катастрофы на Чернобыльской АЭС». </w:t>
            </w:r>
          </w:p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661D" w:rsidRPr="00590AD4" w:rsidRDefault="00F8661D" w:rsidP="00854F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661D" w:rsidRPr="00590AD4" w:rsidRDefault="008416C5" w:rsidP="008416C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t>Документы, предоставляются в подлинниках или копия (электронных образцах), заверенных (подписанных) лицом, уполномоченным на их заверение (подписание).</w:t>
            </w:r>
          </w:p>
        </w:tc>
      </w:tr>
    </w:tbl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0AD4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90AD4">
        <w:rPr>
          <w:rFonts w:ascii="Times New Roman" w:hAnsi="Times New Roman" w:cs="Times New Roman"/>
          <w:sz w:val="20"/>
          <w:szCs w:val="20"/>
        </w:rPr>
        <w:t>Таблица № 3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636"/>
        <w:gridCol w:w="6057"/>
        <w:gridCol w:w="3160"/>
      </w:tblGrid>
      <w:tr w:rsidR="00F8661D" w:rsidRPr="00590AD4" w:rsidTr="00F761C4">
        <w:tc>
          <w:tcPr>
            <w:tcW w:w="636" w:type="dxa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590AD4">
              <w:rPr>
                <w:rFonts w:asciiTheme="majorHAnsi" w:hAnsiTheme="majorHAnsi" w:cstheme="majorHAnsi"/>
                <w:sz w:val="24"/>
                <w:szCs w:val="24"/>
              </w:rPr>
              <w:t xml:space="preserve">№ </w:t>
            </w:r>
            <w:proofErr w:type="gramStart"/>
            <w:r w:rsidRPr="00590AD4">
              <w:rPr>
                <w:rFonts w:asciiTheme="majorHAnsi" w:hAnsiTheme="majorHAnsi" w:cstheme="majorHAnsi"/>
                <w:sz w:val="24"/>
                <w:szCs w:val="24"/>
              </w:rPr>
              <w:t>п</w:t>
            </w:r>
            <w:proofErr w:type="gramEnd"/>
            <w:r w:rsidRPr="00590AD4">
              <w:rPr>
                <w:rFonts w:asciiTheme="majorHAnsi" w:hAnsiTheme="majorHAnsi" w:cstheme="majorHAnsi"/>
                <w:sz w:val="24"/>
                <w:szCs w:val="24"/>
              </w:rPr>
              <w:t>/п</w:t>
            </w:r>
          </w:p>
        </w:tc>
        <w:tc>
          <w:tcPr>
            <w:tcW w:w="6057" w:type="dxa"/>
          </w:tcPr>
          <w:p w:rsidR="00F8661D" w:rsidRPr="00B952D7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2D7">
              <w:rPr>
                <w:rFonts w:ascii="Times New Roman" w:hAnsi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160" w:type="dxa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590AD4">
              <w:rPr>
                <w:rFonts w:asciiTheme="majorHAnsi" w:hAnsiTheme="majorHAnsi" w:cstheme="majorHAnsi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F8661D" w:rsidRPr="00590AD4" w:rsidTr="00F761C4">
        <w:tc>
          <w:tcPr>
            <w:tcW w:w="9853" w:type="dxa"/>
            <w:gridSpan w:val="3"/>
          </w:tcPr>
          <w:p w:rsidR="00F8661D" w:rsidRPr="00B952D7" w:rsidRDefault="00F8661D" w:rsidP="00854F4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2D7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B952D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B952D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F8661D" w:rsidRPr="00590AD4" w:rsidTr="00F761C4">
        <w:tc>
          <w:tcPr>
            <w:tcW w:w="636" w:type="dxa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590AD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057" w:type="dxa"/>
          </w:tcPr>
          <w:p w:rsidR="00F761C4" w:rsidRPr="00B952D7" w:rsidRDefault="00F761C4" w:rsidP="00F761C4">
            <w:pPr>
              <w:spacing w:before="168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>непредъявление</w:t>
            </w:r>
            <w:proofErr w:type="spellEnd"/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 xml:space="preserve"> документа, удостоверяющего личность заявителя (представителя), - в случае подачи запроса во время приема заявителя в </w:t>
            </w:r>
            <w:r w:rsidR="00BF5FDE" w:rsidRPr="00B952D7">
              <w:rPr>
                <w:rFonts w:ascii="Times New Roman" w:eastAsia="Times New Roman" w:hAnsi="Times New Roman"/>
                <w:sz w:val="24"/>
                <w:szCs w:val="24"/>
              </w:rPr>
              <w:t>Отделе образования</w:t>
            </w:r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 xml:space="preserve"> или МФЦ; </w:t>
            </w:r>
          </w:p>
          <w:p w:rsidR="00F761C4" w:rsidRPr="00B952D7" w:rsidRDefault="00F761C4" w:rsidP="00F761C4">
            <w:pPr>
              <w:spacing w:before="168" w:line="288" w:lineRule="atLeast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>непредъявление</w:t>
            </w:r>
            <w:proofErr w:type="spellEnd"/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 xml:space="preserve"> документа, подтверждающего полномочия представителя действовать от имени </w:t>
            </w:r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заявителя, - в случае подачи представителем запроса во время приема заявителя в </w:t>
            </w:r>
            <w:r w:rsidR="00BF5FDE" w:rsidRPr="00B952D7">
              <w:rPr>
                <w:rFonts w:ascii="Times New Roman" w:eastAsia="Times New Roman" w:hAnsi="Times New Roman"/>
                <w:sz w:val="24"/>
                <w:szCs w:val="24"/>
              </w:rPr>
              <w:t>Отделе образования</w:t>
            </w:r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 xml:space="preserve"> или МФЦ (за исключением опекунов (попечителей) заявителя). </w:t>
            </w:r>
          </w:p>
          <w:p w:rsidR="00F8661D" w:rsidRPr="00B952D7" w:rsidRDefault="00F8661D" w:rsidP="00854F4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F761C4" w:rsidRPr="00590AD4" w:rsidRDefault="00F761C4" w:rsidP="00F761C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Заявитель является родителем ребенка дошкольного возраста.</w:t>
            </w:r>
          </w:p>
          <w:p w:rsidR="00F761C4" w:rsidRPr="00590AD4" w:rsidRDefault="00F761C4" w:rsidP="00F761C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761C4" w:rsidRPr="00590AD4" w:rsidRDefault="00F761C4" w:rsidP="00F761C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Заявитель является законным представителем ребенка дошкольного </w:t>
            </w: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возраста</w:t>
            </w:r>
          </w:p>
          <w:p w:rsidR="00F761C4" w:rsidRPr="00590AD4" w:rsidRDefault="00F761C4" w:rsidP="00F761C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661D" w:rsidRPr="00590AD4" w:rsidRDefault="00F761C4" w:rsidP="00F761C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Заявитель является представителем, указанным в </w:t>
            </w:r>
            <w:hyperlink w:anchor="p47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пункте 1.2.2 подраздела 1.2 раздела 1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административного регламента.</w:t>
            </w:r>
          </w:p>
        </w:tc>
      </w:tr>
      <w:tr w:rsidR="00F8661D" w:rsidRPr="00590AD4" w:rsidTr="00F761C4">
        <w:tc>
          <w:tcPr>
            <w:tcW w:w="9853" w:type="dxa"/>
            <w:gridSpan w:val="3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AD4">
              <w:rPr>
                <w:rFonts w:ascii="Times New Roman" w:hAnsi="Times New Roman"/>
                <w:sz w:val="24"/>
                <w:szCs w:val="24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8661D" w:rsidRPr="00590AD4" w:rsidTr="00F761C4">
        <w:tc>
          <w:tcPr>
            <w:tcW w:w="636" w:type="dxa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590AD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057" w:type="dxa"/>
          </w:tcPr>
          <w:p w:rsidR="00F8661D" w:rsidRPr="00B952D7" w:rsidRDefault="00F8661D" w:rsidP="00A9131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2D7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3160" w:type="dxa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8661D" w:rsidRPr="00590AD4" w:rsidTr="00F761C4">
        <w:tc>
          <w:tcPr>
            <w:tcW w:w="9853" w:type="dxa"/>
            <w:gridSpan w:val="3"/>
          </w:tcPr>
          <w:p w:rsidR="00F8661D" w:rsidRPr="00B952D7" w:rsidRDefault="00F8661D" w:rsidP="00854F4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2D7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8661D" w:rsidRPr="00590AD4" w:rsidTr="00F761C4">
        <w:trPr>
          <w:trHeight w:val="717"/>
        </w:trPr>
        <w:tc>
          <w:tcPr>
            <w:tcW w:w="636" w:type="dxa"/>
          </w:tcPr>
          <w:p w:rsidR="00F8661D" w:rsidRPr="00590AD4" w:rsidRDefault="00F8661D" w:rsidP="00854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590AD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057" w:type="dxa"/>
          </w:tcPr>
          <w:p w:rsidR="00D03ABA" w:rsidRPr="00B952D7" w:rsidRDefault="00D03ABA" w:rsidP="00D03ABA">
            <w:pPr>
              <w:spacing w:before="168" w:line="288" w:lineRule="atLeast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 xml:space="preserve">1) рассмотрение запроса о предоставлении Услуги не относится к полномочиям </w:t>
            </w:r>
            <w:r w:rsidR="002533B2" w:rsidRPr="00B952D7">
              <w:rPr>
                <w:rFonts w:ascii="Times New Roman" w:eastAsia="Times New Roman" w:hAnsi="Times New Roman"/>
                <w:sz w:val="24"/>
                <w:szCs w:val="24"/>
              </w:rPr>
              <w:t>Отдела образования</w:t>
            </w:r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D03ABA" w:rsidRPr="00B952D7" w:rsidRDefault="00D03ABA" w:rsidP="00D03ABA">
            <w:pPr>
              <w:spacing w:before="168" w:line="288" w:lineRule="atLeast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 xml:space="preserve">2) несоответствие лица, подавшего заявление, требованиям, установленным к заявителю (представителю) в </w:t>
            </w:r>
            <w:hyperlink w:anchor="p44" w:history="1">
              <w:r w:rsidRPr="00B952D7">
                <w:rPr>
                  <w:rFonts w:ascii="Times New Roman" w:eastAsia="Times New Roman" w:hAnsi="Times New Roman"/>
                  <w:sz w:val="24"/>
                  <w:szCs w:val="24"/>
                </w:rPr>
                <w:t>подразделе 1.2</w:t>
              </w:r>
            </w:hyperlink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административного регламента; </w:t>
            </w:r>
          </w:p>
          <w:p w:rsidR="002533B2" w:rsidRPr="00B952D7" w:rsidRDefault="00D03ABA" w:rsidP="00D03ABA">
            <w:pPr>
              <w:spacing w:before="168" w:line="288" w:lineRule="atLeast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>3) непредставление заявителем документов, необходимых для предоставления Услуги</w:t>
            </w:r>
            <w:r w:rsidR="002533B2" w:rsidRPr="00B952D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C7217B" w:rsidRPr="00B952D7" w:rsidRDefault="00D03ABA" w:rsidP="00C7217B">
            <w:pPr>
              <w:spacing w:before="168" w:line="288" w:lineRule="atLeast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 xml:space="preserve">4) невыполнение требований </w:t>
            </w:r>
            <w:r w:rsidR="00C7217B" w:rsidRPr="00B952D7"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</w:t>
            </w:r>
            <w:r w:rsidR="00067172" w:rsidRPr="00B952D7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r w:rsidR="00C7217B" w:rsidRPr="00B952D7">
              <w:rPr>
                <w:rFonts w:ascii="Times New Roman" w:hAnsi="Times New Roman"/>
                <w:sz w:val="24"/>
                <w:szCs w:val="24"/>
              </w:rPr>
              <w:t xml:space="preserve"> в подлинниках и</w:t>
            </w:r>
            <w:r w:rsidR="00067172" w:rsidRPr="00B952D7">
              <w:rPr>
                <w:rFonts w:ascii="Times New Roman" w:hAnsi="Times New Roman"/>
                <w:sz w:val="24"/>
                <w:szCs w:val="24"/>
              </w:rPr>
              <w:t>ли копий</w:t>
            </w:r>
            <w:r w:rsidR="00C7217B" w:rsidRPr="00B952D7">
              <w:rPr>
                <w:rFonts w:ascii="Times New Roman" w:hAnsi="Times New Roman"/>
                <w:sz w:val="24"/>
                <w:szCs w:val="24"/>
              </w:rPr>
              <w:t xml:space="preserve"> (электронных образцах), заверенных (подписанных) лицом, уполномоченным на их заверение (подписание).</w:t>
            </w:r>
          </w:p>
          <w:p w:rsidR="00F8661D" w:rsidRPr="00B952D7" w:rsidRDefault="00D03ABA" w:rsidP="00C7217B">
            <w:pPr>
              <w:spacing w:before="168" w:line="288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2D7">
              <w:rPr>
                <w:rFonts w:ascii="Times New Roman" w:eastAsia="Times New Roman" w:hAnsi="Times New Roman"/>
                <w:sz w:val="24"/>
                <w:szCs w:val="24"/>
              </w:rPr>
              <w:t>5) сведения, указанные в заявлении и приложенных документах противоречат сведениям, полученным в результате межведомственного информационного взаимодействия</w:t>
            </w:r>
          </w:p>
        </w:tc>
        <w:tc>
          <w:tcPr>
            <w:tcW w:w="3160" w:type="dxa"/>
          </w:tcPr>
          <w:p w:rsidR="005E6FE0" w:rsidRPr="00590AD4" w:rsidRDefault="005E6FE0" w:rsidP="005E6F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Заявитель является родителем ребенка дошкольного возраста.</w:t>
            </w:r>
          </w:p>
          <w:p w:rsidR="005E6FE0" w:rsidRPr="00590AD4" w:rsidRDefault="005E6FE0" w:rsidP="005E6F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6FE0" w:rsidRPr="00590AD4" w:rsidRDefault="005E6FE0" w:rsidP="005E6F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>Заявитель является законным представителем ребенка дошкольного возраста</w:t>
            </w:r>
          </w:p>
          <w:p w:rsidR="005E6FE0" w:rsidRPr="00590AD4" w:rsidRDefault="005E6FE0" w:rsidP="005E6F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661D" w:rsidRPr="00590AD4" w:rsidRDefault="005E6FE0" w:rsidP="005E6F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Заявитель является представителем, указанным в </w:t>
            </w:r>
            <w:hyperlink w:anchor="p47" w:history="1">
              <w:r w:rsidRPr="00590AD4">
                <w:rPr>
                  <w:rFonts w:ascii="Times New Roman" w:eastAsia="Times New Roman" w:hAnsi="Times New Roman"/>
                  <w:sz w:val="24"/>
                  <w:szCs w:val="24"/>
                </w:rPr>
                <w:t>пункте 1.2.2 подраздела 1.2 раздела 1</w:t>
              </w:r>
            </w:hyperlink>
            <w:r w:rsidRPr="00590AD4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административного регламента.</w:t>
            </w:r>
          </w:p>
        </w:tc>
      </w:tr>
    </w:tbl>
    <w:p w:rsidR="00F8661D" w:rsidRPr="00590AD4" w:rsidRDefault="00F8661D" w:rsidP="00F8661D">
      <w:pPr>
        <w:pStyle w:val="ConsPlusNormal"/>
        <w:jc w:val="right"/>
        <w:outlineLvl w:val="1"/>
      </w:pPr>
    </w:p>
    <w:p w:rsidR="00F8661D" w:rsidRPr="00590AD4" w:rsidRDefault="00F8661D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3550CA" w:rsidRPr="00590AD4" w:rsidRDefault="003550CA" w:rsidP="00F8661D">
      <w:pPr>
        <w:pStyle w:val="ConsPlusNormal"/>
        <w:jc w:val="right"/>
        <w:outlineLvl w:val="1"/>
      </w:pP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590AD4">
        <w:rPr>
          <w:rFonts w:ascii="Times New Roman" w:eastAsia="Times New Roman" w:hAnsi="Times New Roman" w:cs="Times New Roman"/>
          <w:sz w:val="20"/>
          <w:szCs w:val="20"/>
        </w:rPr>
        <w:t>Образец № 1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8661D" w:rsidRPr="008D585B" w:rsidRDefault="00F8661D" w:rsidP="00F86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P612"/>
      <w:bookmarkEnd w:id="7"/>
      <w:r w:rsidRPr="008D585B">
        <w:rPr>
          <w:rFonts w:ascii="Times New Roman" w:eastAsia="Times New Roman" w:hAnsi="Times New Roman" w:cs="Times New Roman"/>
          <w:sz w:val="24"/>
          <w:szCs w:val="24"/>
        </w:rPr>
        <w:t>Бланк заявления</w:t>
      </w:r>
    </w:p>
    <w:p w:rsidR="00F8661D" w:rsidRPr="008D585B" w:rsidRDefault="00F8661D" w:rsidP="00F86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85B" w:rsidRPr="008D585B" w:rsidRDefault="008D585B" w:rsidP="00AA216C">
      <w:pPr>
        <w:pStyle w:val="1"/>
        <w:jc w:val="left"/>
        <w:rPr>
          <w:color w:val="000000" w:themeColor="text1"/>
          <w:sz w:val="24"/>
          <w:szCs w:val="24"/>
        </w:rPr>
      </w:pPr>
      <w:r w:rsidRPr="008D585B">
        <w:rPr>
          <w:color w:val="000000" w:themeColor="text1"/>
          <w:sz w:val="24"/>
          <w:szCs w:val="24"/>
        </w:rPr>
        <w:t>Обращение #______/___/_____</w:t>
      </w:r>
    </w:p>
    <w:p w:rsidR="008D585B" w:rsidRPr="008D585B" w:rsidRDefault="008D585B" w:rsidP="008D585B">
      <w:pPr>
        <w:pStyle w:val="1"/>
        <w:rPr>
          <w:b w:val="0"/>
          <w:bCs/>
          <w:color w:val="000000" w:themeColor="text1"/>
          <w:sz w:val="24"/>
          <w:szCs w:val="24"/>
        </w:rPr>
      </w:pPr>
      <w:r w:rsidRPr="008D585B">
        <w:rPr>
          <w:rStyle w:val="FontStyle22"/>
          <w:rFonts w:ascii="Times New Roman" w:hAnsi="Times New Roman" w:cs="Times New Roman"/>
          <w:color w:val="000000" w:themeColor="text1"/>
          <w:szCs w:val="24"/>
        </w:rPr>
        <w:t xml:space="preserve">(присваивается после регистрации </w:t>
      </w:r>
      <w:r w:rsidRPr="008D585B">
        <w:rPr>
          <w:color w:val="000000" w:themeColor="text1"/>
          <w:sz w:val="24"/>
          <w:szCs w:val="24"/>
        </w:rPr>
        <w:t>в АИС «Е–</w:t>
      </w:r>
      <w:proofErr w:type="spellStart"/>
      <w:r w:rsidRPr="008D585B">
        <w:rPr>
          <w:color w:val="000000" w:themeColor="text1"/>
          <w:sz w:val="24"/>
          <w:szCs w:val="24"/>
        </w:rPr>
        <w:t>Услуги</w:t>
      </w:r>
      <w:proofErr w:type="gramStart"/>
      <w:r w:rsidRPr="008D585B">
        <w:rPr>
          <w:color w:val="000000" w:themeColor="text1"/>
          <w:sz w:val="24"/>
          <w:szCs w:val="24"/>
        </w:rPr>
        <w:t>.О</w:t>
      </w:r>
      <w:proofErr w:type="gramEnd"/>
      <w:r w:rsidRPr="008D585B">
        <w:rPr>
          <w:color w:val="000000" w:themeColor="text1"/>
          <w:sz w:val="24"/>
          <w:szCs w:val="24"/>
        </w:rPr>
        <w:t>бразование</w:t>
      </w:r>
      <w:proofErr w:type="spellEnd"/>
      <w:r w:rsidRPr="008D585B">
        <w:rPr>
          <w:color w:val="000000" w:themeColor="text1"/>
          <w:sz w:val="24"/>
          <w:szCs w:val="24"/>
        </w:rPr>
        <w:t>»)</w:t>
      </w:r>
    </w:p>
    <w:p w:rsidR="008D585B" w:rsidRPr="008D585B" w:rsidRDefault="008D585B" w:rsidP="008D585B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Заявление о предоставлении мест детям в организациях, реализующих основную общеобразовательную программу дошкольного образования (далее-д/с)</w:t>
      </w:r>
    </w:p>
    <w:p w:rsidR="008D585B" w:rsidRPr="008D585B" w:rsidRDefault="008D585B" w:rsidP="008D585B">
      <w:pPr>
        <w:spacing w:before="240"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Прошу предоставить моему ребенку место в детском саду и сообщаю следующие сведения:</w:t>
      </w:r>
    </w:p>
    <w:p w:rsidR="008D585B" w:rsidRPr="008D585B" w:rsidRDefault="008D585B" w:rsidP="008D585B">
      <w:pPr>
        <w:pStyle w:val="a3"/>
        <w:numPr>
          <w:ilvl w:val="0"/>
          <w:numId w:val="27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о ребенке</w:t>
      </w:r>
    </w:p>
    <w:p w:rsidR="008D585B" w:rsidRPr="008D585B" w:rsidRDefault="008D585B" w:rsidP="008D585B">
      <w:pPr>
        <w:pStyle w:val="a3"/>
        <w:numPr>
          <w:ilvl w:val="1"/>
          <w:numId w:val="28"/>
        </w:numPr>
        <w:spacing w:after="0" w:line="240" w:lineRule="auto"/>
        <w:ind w:left="127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Фамилия: ________________________________________</w:t>
      </w:r>
    </w:p>
    <w:p w:rsidR="008D585B" w:rsidRPr="008D585B" w:rsidRDefault="008D585B" w:rsidP="008D585B">
      <w:pPr>
        <w:pStyle w:val="a3"/>
        <w:numPr>
          <w:ilvl w:val="1"/>
          <w:numId w:val="28"/>
        </w:numPr>
        <w:spacing w:after="0" w:line="240" w:lineRule="auto"/>
        <w:ind w:left="127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Имя: _____________________________________________</w:t>
      </w:r>
    </w:p>
    <w:p w:rsidR="008D585B" w:rsidRPr="008D585B" w:rsidRDefault="008D585B" w:rsidP="008D585B">
      <w:pPr>
        <w:pStyle w:val="a3"/>
        <w:numPr>
          <w:ilvl w:val="1"/>
          <w:numId w:val="28"/>
        </w:numPr>
        <w:spacing w:after="0" w:line="240" w:lineRule="auto"/>
        <w:ind w:left="127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Отчество (при наличии): _____________________________</w:t>
      </w:r>
    </w:p>
    <w:p w:rsidR="008D585B" w:rsidRPr="008D585B" w:rsidRDefault="008D585B" w:rsidP="008D585B">
      <w:pPr>
        <w:pStyle w:val="a3"/>
        <w:numPr>
          <w:ilvl w:val="1"/>
          <w:numId w:val="28"/>
        </w:numPr>
        <w:spacing w:after="0" w:line="240" w:lineRule="auto"/>
        <w:ind w:left="127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Дата рождения: ________</w:t>
      </w:r>
    </w:p>
    <w:p w:rsidR="008D585B" w:rsidRPr="008D585B" w:rsidRDefault="008D585B" w:rsidP="008D585B">
      <w:pPr>
        <w:pStyle w:val="a3"/>
        <w:numPr>
          <w:ilvl w:val="1"/>
          <w:numId w:val="28"/>
        </w:numPr>
        <w:spacing w:after="0" w:line="240" w:lineRule="auto"/>
        <w:ind w:left="127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основном документе, удостоверяющем личность:</w:t>
      </w:r>
    </w:p>
    <w:p w:rsidR="008D585B" w:rsidRPr="008D585B" w:rsidRDefault="008D585B" w:rsidP="008D585B">
      <w:pPr>
        <w:pStyle w:val="a3"/>
        <w:numPr>
          <w:ilvl w:val="2"/>
          <w:numId w:val="28"/>
        </w:numPr>
        <w:spacing w:after="0" w:line="240" w:lineRule="auto"/>
        <w:ind w:left="1843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Серия: _________   1.5.2 Номер: _________________</w:t>
      </w:r>
    </w:p>
    <w:p w:rsidR="008D585B" w:rsidRPr="008D585B" w:rsidRDefault="008D585B" w:rsidP="008D585B">
      <w:pPr>
        <w:pStyle w:val="a3"/>
        <w:numPr>
          <w:ilvl w:val="0"/>
          <w:numId w:val="27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</w:t>
      </w:r>
      <w:r w:rsidR="00EA24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="00EA24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заявителе</w:t>
      </w:r>
    </w:p>
    <w:p w:rsidR="008D585B" w:rsidRPr="008D585B" w:rsidRDefault="008D585B" w:rsidP="008D585B">
      <w:pPr>
        <w:pStyle w:val="a3"/>
        <w:numPr>
          <w:ilvl w:val="1"/>
          <w:numId w:val="29"/>
        </w:numPr>
        <w:spacing w:after="0" w:line="240" w:lineRule="auto"/>
        <w:ind w:left="127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Фамилия</w:t>
      </w:r>
      <w:r w:rsidRPr="008D58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</w:p>
    <w:p w:rsidR="008D585B" w:rsidRPr="008D585B" w:rsidRDefault="008D585B" w:rsidP="008D585B">
      <w:pPr>
        <w:pStyle w:val="a3"/>
        <w:numPr>
          <w:ilvl w:val="1"/>
          <w:numId w:val="29"/>
        </w:numPr>
        <w:spacing w:after="0" w:line="240" w:lineRule="auto"/>
        <w:ind w:left="127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Имя</w:t>
      </w:r>
      <w:r w:rsidRPr="008D58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</w:p>
    <w:p w:rsidR="008D585B" w:rsidRPr="008D585B" w:rsidRDefault="008D585B" w:rsidP="008D585B">
      <w:pPr>
        <w:pStyle w:val="a3"/>
        <w:numPr>
          <w:ilvl w:val="1"/>
          <w:numId w:val="29"/>
        </w:numPr>
        <w:spacing w:after="0" w:line="240" w:lineRule="auto"/>
        <w:ind w:left="127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Отчество (при наличии): ________________________________</w:t>
      </w:r>
    </w:p>
    <w:p w:rsidR="008D585B" w:rsidRPr="008D585B" w:rsidRDefault="008D585B" w:rsidP="008D585B">
      <w:pPr>
        <w:pStyle w:val="a3"/>
        <w:numPr>
          <w:ilvl w:val="0"/>
          <w:numId w:val="27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Способ информирования заявителя</w:t>
      </w:r>
    </w:p>
    <w:p w:rsidR="008D585B" w:rsidRPr="008D585B" w:rsidRDefault="008D585B" w:rsidP="008D585B">
      <w:pPr>
        <w:pStyle w:val="a3"/>
        <w:numPr>
          <w:ilvl w:val="0"/>
          <w:numId w:val="30"/>
        </w:numPr>
        <w:spacing w:after="0" w:line="240" w:lineRule="auto"/>
        <w:ind w:left="1276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адрес: _______________________________________</w:t>
      </w:r>
    </w:p>
    <w:p w:rsidR="008D585B" w:rsidRPr="008D585B" w:rsidRDefault="008D585B" w:rsidP="008D585B">
      <w:pPr>
        <w:pStyle w:val="a3"/>
        <w:numPr>
          <w:ilvl w:val="0"/>
          <w:numId w:val="30"/>
        </w:numPr>
        <w:spacing w:after="0" w:line="240" w:lineRule="auto"/>
        <w:ind w:left="1276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Телефонный звонок (номер телефона): _____________________</w:t>
      </w:r>
    </w:p>
    <w:p w:rsidR="008D585B" w:rsidRPr="008D585B" w:rsidRDefault="008D585B" w:rsidP="008D585B">
      <w:pPr>
        <w:pStyle w:val="a3"/>
        <w:numPr>
          <w:ilvl w:val="0"/>
          <w:numId w:val="30"/>
        </w:numPr>
        <w:spacing w:after="0" w:line="240" w:lineRule="auto"/>
        <w:ind w:left="1276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почта (E-</w:t>
      </w:r>
      <w:proofErr w:type="spellStart"/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): ______________________________</w:t>
      </w:r>
    </w:p>
    <w:p w:rsidR="008D585B" w:rsidRPr="008D585B" w:rsidRDefault="008D585B" w:rsidP="008D585B">
      <w:pPr>
        <w:pStyle w:val="a3"/>
        <w:numPr>
          <w:ilvl w:val="0"/>
          <w:numId w:val="30"/>
        </w:numPr>
        <w:spacing w:after="0" w:line="240" w:lineRule="auto"/>
        <w:ind w:left="1276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Служба текстовых сообщений (</w:t>
      </w:r>
      <w:proofErr w:type="spellStart"/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sms</w:t>
      </w:r>
      <w:proofErr w:type="spellEnd"/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) (номер телефона): _________</w:t>
      </w:r>
    </w:p>
    <w:p w:rsidR="008D585B" w:rsidRPr="008D585B" w:rsidRDefault="008D585B" w:rsidP="008D585B">
      <w:pPr>
        <w:pStyle w:val="a3"/>
        <w:numPr>
          <w:ilvl w:val="0"/>
          <w:numId w:val="27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Право на вн</w:t>
      </w:r>
      <w:proofErr w:type="gramStart"/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е-</w:t>
      </w:r>
      <w:proofErr w:type="gramEnd"/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/первоочередное предоставление места для ребенка в д/с</w:t>
      </w:r>
    </w:p>
    <w:p w:rsidR="008D585B" w:rsidRPr="008D585B" w:rsidRDefault="008D585B" w:rsidP="008D585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:rsidR="008D585B" w:rsidRPr="008D585B" w:rsidRDefault="008D585B" w:rsidP="008D585B">
      <w:pPr>
        <w:pStyle w:val="a3"/>
        <w:numPr>
          <w:ilvl w:val="0"/>
          <w:numId w:val="27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Предпочтения Заявителя</w:t>
      </w:r>
    </w:p>
    <w:p w:rsidR="008D585B" w:rsidRPr="008D585B" w:rsidRDefault="008D585B" w:rsidP="008D585B">
      <w:pPr>
        <w:pStyle w:val="a3"/>
        <w:numPr>
          <w:ilvl w:val="0"/>
          <w:numId w:val="31"/>
        </w:numPr>
        <w:spacing w:after="0" w:line="240" w:lineRule="auto"/>
        <w:ind w:left="1276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Предпочитаемые детские сады (указать не более 5):  </w:t>
      </w:r>
    </w:p>
    <w:p w:rsidR="008D585B" w:rsidRPr="008D585B" w:rsidRDefault="008D585B" w:rsidP="008D585B">
      <w:pPr>
        <w:pStyle w:val="a3"/>
        <w:numPr>
          <w:ilvl w:val="0"/>
          <w:numId w:val="31"/>
        </w:numPr>
        <w:spacing w:after="0" w:line="240" w:lineRule="auto"/>
        <w:ind w:left="1276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Предлагать только д/с, </w:t>
      </w:r>
      <w:proofErr w:type="gramStart"/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указанные</w:t>
      </w:r>
      <w:proofErr w:type="gramEnd"/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заявлении ___________</w:t>
      </w:r>
    </w:p>
    <w:p w:rsidR="008D585B" w:rsidRPr="008D585B" w:rsidRDefault="008D585B" w:rsidP="008D585B">
      <w:pPr>
        <w:pStyle w:val="a3"/>
        <w:numPr>
          <w:ilvl w:val="0"/>
          <w:numId w:val="31"/>
        </w:numPr>
        <w:spacing w:after="0" w:line="240" w:lineRule="auto"/>
        <w:ind w:left="1276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Предпочитаемый режим пребывания в д/</w:t>
      </w:r>
      <w:proofErr w:type="gramStart"/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8D585B" w:rsidRPr="008D585B" w:rsidRDefault="008D585B" w:rsidP="008D585B">
      <w:pPr>
        <w:pStyle w:val="a3"/>
        <w:numPr>
          <w:ilvl w:val="4"/>
          <w:numId w:val="32"/>
        </w:numPr>
        <w:spacing w:after="0" w:line="240" w:lineRule="auto"/>
        <w:ind w:left="1843" w:hanging="56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Полный день _______</w:t>
      </w: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5.3.2 Круглосуточное пребывание ________</w:t>
      </w: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D585B" w:rsidRPr="008D585B" w:rsidRDefault="008D585B" w:rsidP="008D585B">
      <w:pPr>
        <w:ind w:left="12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5.3.3 Кратковременное пребывание ____________</w:t>
      </w:r>
    </w:p>
    <w:p w:rsidR="008D585B" w:rsidRPr="008D585B" w:rsidRDefault="008D585B" w:rsidP="008D585B">
      <w:pPr>
        <w:pStyle w:val="a3"/>
        <w:numPr>
          <w:ilvl w:val="0"/>
          <w:numId w:val="31"/>
        </w:numPr>
        <w:spacing w:after="0" w:line="240" w:lineRule="auto"/>
        <w:ind w:left="1276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Предпочитаемая дата предоставления места для ребенка в д/</w:t>
      </w:r>
      <w:proofErr w:type="gramStart"/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: __________</w:t>
      </w:r>
    </w:p>
    <w:p w:rsidR="008D585B" w:rsidRPr="008D585B" w:rsidRDefault="008D585B" w:rsidP="008D585B">
      <w:pPr>
        <w:pStyle w:val="a3"/>
        <w:numPr>
          <w:ilvl w:val="0"/>
          <w:numId w:val="27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д/</w:t>
      </w:r>
      <w:proofErr w:type="gramStart"/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</w:t>
      </w:r>
      <w:proofErr w:type="gramEnd"/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</w:t>
      </w:r>
      <w:proofErr w:type="gramEnd"/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детей с ограниченными возможностями здоровья</w:t>
      </w:r>
    </w:p>
    <w:p w:rsidR="008D585B" w:rsidRPr="008D585B" w:rsidRDefault="008D585B" w:rsidP="008D585B">
      <w:pPr>
        <w:pStyle w:val="a3"/>
        <w:numPr>
          <w:ilvl w:val="0"/>
          <w:numId w:val="27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Дата и время регистрации заявления:</w:t>
      </w: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8D585B" w:rsidRPr="008D585B" w:rsidRDefault="008D585B" w:rsidP="008D585B">
      <w:pPr>
        <w:pStyle w:val="a3"/>
        <w:numPr>
          <w:ilvl w:val="0"/>
          <w:numId w:val="27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заявления:</w:t>
      </w:r>
    </w:p>
    <w:p w:rsidR="008D585B" w:rsidRPr="008D585B" w:rsidRDefault="008D585B" w:rsidP="008D585B">
      <w:pPr>
        <w:pStyle w:val="a3"/>
        <w:numPr>
          <w:ilvl w:val="0"/>
          <w:numId w:val="33"/>
        </w:numPr>
        <w:spacing w:after="0" w:line="240" w:lineRule="auto"/>
        <w:ind w:left="1276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Первичное ___________</w:t>
      </w:r>
    </w:p>
    <w:p w:rsidR="008D585B" w:rsidRPr="008D585B" w:rsidRDefault="008D585B" w:rsidP="008D585B">
      <w:pPr>
        <w:pStyle w:val="a3"/>
        <w:numPr>
          <w:ilvl w:val="0"/>
          <w:numId w:val="33"/>
        </w:numPr>
        <w:spacing w:after="0" w:line="240" w:lineRule="auto"/>
        <w:ind w:left="1276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Перевод _____________</w:t>
      </w:r>
    </w:p>
    <w:p w:rsidR="008D585B" w:rsidRPr="008D585B" w:rsidRDefault="008D585B" w:rsidP="008D585B">
      <w:pPr>
        <w:spacing w:before="240"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изменения данных, указанных в заявлении, обязуюсь лично уведомить МФЦ и при невыполнении настоящего условия не предъявлять претензий.</w:t>
      </w:r>
    </w:p>
    <w:p w:rsidR="008D585B" w:rsidRPr="008D585B" w:rsidRDefault="00EA2409" w:rsidP="008D585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Подпись специалиста</w:t>
      </w:r>
      <w:r w:rsidR="008D585B"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принявшего заявление _____________________________</w:t>
      </w:r>
    </w:p>
    <w:p w:rsidR="008D585B" w:rsidRPr="008D585B" w:rsidRDefault="008D585B" w:rsidP="008D585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Достоверность сведений, указанных в заявлении, подтверждаю___________________</w:t>
      </w:r>
    </w:p>
    <w:p w:rsidR="008751D8" w:rsidRPr="00590AD4" w:rsidRDefault="008751D8" w:rsidP="00AB4D10"/>
    <w:p w:rsidR="00F8661D" w:rsidRPr="00590AD4" w:rsidRDefault="00434F11" w:rsidP="00F8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Обра</w:t>
      </w:r>
      <w:r w:rsidR="00F8661D" w:rsidRPr="00590AD4">
        <w:rPr>
          <w:rFonts w:ascii="Times New Roman" w:eastAsia="Times New Roman" w:hAnsi="Times New Roman" w:cs="Times New Roman"/>
          <w:sz w:val="20"/>
          <w:szCs w:val="20"/>
        </w:rPr>
        <w:t>зец № 2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0"/>
        </w:rPr>
      </w:pP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</w:t>
      </w:r>
      <w:r w:rsidRPr="00590AD4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590AD4">
        <w:rPr>
          <w:rFonts w:ascii="Times New Roman" w:eastAsia="Times New Roman" w:hAnsi="Times New Roman" w:cs="Times New Roman"/>
          <w:sz w:val="24"/>
          <w:szCs w:val="24"/>
        </w:rPr>
        <w:t>(контактные данные заявителя</w:t>
      </w:r>
      <w:proofErr w:type="gramEnd"/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001D97" w:rsidRPr="00590AD4" w:rsidRDefault="00001D97" w:rsidP="00001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1D97" w:rsidRPr="00590AD4" w:rsidRDefault="00001D97" w:rsidP="00001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001D97" w:rsidRPr="00590AD4" w:rsidRDefault="00001D97" w:rsidP="00001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D97" w:rsidRPr="00590AD4" w:rsidRDefault="00001D97" w:rsidP="00001D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о постановке на учет и направлении детей в образовательные учреждения, реализующие образовательные программы дошкольного образования;</w:t>
      </w:r>
    </w:p>
    <w:tbl>
      <w:tblPr>
        <w:tblW w:w="9781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F8661D" w:rsidRPr="00590AD4" w:rsidTr="00854F4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8661D" w:rsidRPr="00590AD4" w:rsidRDefault="00F8661D" w:rsidP="00854F4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61D" w:rsidRPr="00590AD4" w:rsidRDefault="00F8661D" w:rsidP="00FE043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</w:t>
            </w:r>
            <w:r w:rsidR="00FE0434"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ьтатам рассмотрения заявления </w:t>
            </w:r>
            <w:r w:rsidR="002F2A10" w:rsidRPr="00590AD4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и направлении детей в образовательные учреждения, реализующие образовательные программы дошкольного образования</w:t>
            </w:r>
            <w:r w:rsidR="002F2A10"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__________ №____ и приложенных к нему документов, принято решение о </w:t>
            </w:r>
          </w:p>
        </w:tc>
      </w:tr>
      <w:tr w:rsidR="00F8661D" w:rsidRPr="00590AD4" w:rsidTr="00854F4A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61D" w:rsidRPr="00590AD4" w:rsidRDefault="00F8661D" w:rsidP="00854F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61D" w:rsidRPr="00590AD4" w:rsidTr="00854F4A">
        <w:tblPrEx>
          <w:tblBorders>
            <w:insideH w:val="single" w:sz="4" w:space="0" w:color="auto"/>
          </w:tblBorders>
        </w:tblPrEx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661D" w:rsidRPr="00590AD4" w:rsidRDefault="00F8661D" w:rsidP="00854F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61D" w:rsidRPr="00590AD4" w:rsidTr="00854F4A">
        <w:tblPrEx>
          <w:tblBorders>
            <w:insideH w:val="single" w:sz="4" w:space="0" w:color="auto"/>
          </w:tblBorders>
        </w:tblPrEx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661D" w:rsidRPr="00590AD4" w:rsidRDefault="00F8661D" w:rsidP="00854F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61D" w:rsidRPr="00590AD4" w:rsidTr="00854F4A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61D" w:rsidRPr="00590AD4" w:rsidRDefault="00F8661D" w:rsidP="00854F4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Приложение: </w:t>
            </w:r>
          </w:p>
        </w:tc>
      </w:tr>
      <w:tr w:rsidR="00F8661D" w:rsidRPr="00590AD4" w:rsidTr="00854F4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8661D" w:rsidRPr="00590AD4" w:rsidRDefault="00F8661D" w:rsidP="00854F4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2A10" w:rsidRPr="00590AD4" w:rsidRDefault="002F2A10" w:rsidP="00F86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>Руководитель Отдела образования</w:t>
      </w:r>
    </w:p>
    <w:p w:rsidR="00F8661D" w:rsidRPr="00590AD4" w:rsidRDefault="002F2A10" w:rsidP="00F86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F8661D" w:rsidRPr="00590A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F8661D" w:rsidRPr="00590AD4">
        <w:rPr>
          <w:rFonts w:ascii="Times New Roman" w:eastAsia="Times New Roman" w:hAnsi="Times New Roman" w:cs="Times New Roman"/>
          <w:sz w:val="24"/>
          <w:szCs w:val="24"/>
        </w:rPr>
        <w:tab/>
      </w:r>
      <w:r w:rsidR="00F8661D" w:rsidRPr="00590AD4">
        <w:rPr>
          <w:rFonts w:ascii="Times New Roman" w:eastAsia="Times New Roman" w:hAnsi="Times New Roman" w:cs="Times New Roman"/>
          <w:sz w:val="24"/>
          <w:szCs w:val="24"/>
        </w:rPr>
        <w:tab/>
      </w:r>
      <w:r w:rsidR="00F8661D" w:rsidRPr="00590AD4">
        <w:rPr>
          <w:rFonts w:ascii="Times New Roman" w:eastAsia="Times New Roman" w:hAnsi="Times New Roman" w:cs="Times New Roman"/>
          <w:sz w:val="24"/>
          <w:szCs w:val="24"/>
        </w:rPr>
        <w:tab/>
      </w:r>
      <w:r w:rsidR="00F8661D" w:rsidRPr="00590AD4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:rsidR="00F8661D" w:rsidRPr="00590AD4" w:rsidRDefault="00F8661D" w:rsidP="00F8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590AD4">
        <w:rPr>
          <w:rFonts w:ascii="Times New Roman" w:eastAsia="Times New Roman" w:hAnsi="Times New Roman" w:cs="Times New Roman"/>
          <w:sz w:val="20"/>
          <w:szCs w:val="20"/>
        </w:rPr>
        <w:lastRenderedPageBreak/>
        <w:t>Образец № 3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590AD4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590AD4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590AD4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590AD4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590AD4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590AD4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590AD4">
        <w:rPr>
          <w:rFonts w:ascii="Times New Roman" w:hAnsi="Times New Roman" w:cs="Times New Roman"/>
          <w:sz w:val="20"/>
          <w:szCs w:val="20"/>
        </w:rPr>
        <w:t>тел. ___________________________________________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590AD4">
        <w:rPr>
          <w:rFonts w:ascii="Times New Roman" w:hAnsi="Times New Roman" w:cs="Times New Roman"/>
          <w:sz w:val="20"/>
          <w:szCs w:val="20"/>
        </w:rPr>
        <w:t>эл. почта ______________________________________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="00556690" w:rsidRPr="00590AD4">
        <w:rPr>
          <w:rFonts w:ascii="Times New Roman" w:hAnsi="Times New Roman" w:cs="Times New Roman"/>
          <w:sz w:val="24"/>
          <w:szCs w:val="24"/>
        </w:rPr>
        <w:t xml:space="preserve"> </w:t>
      </w:r>
      <w:r w:rsidRPr="00590AD4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</w:t>
      </w:r>
      <w:r w:rsidR="0036350B" w:rsidRPr="00590AD4">
        <w:rPr>
          <w:rFonts w:ascii="Times New Roman" w:hAnsi="Times New Roman" w:cs="Times New Roman"/>
          <w:sz w:val="24"/>
          <w:szCs w:val="24"/>
        </w:rPr>
        <w:t>ия муниципальной услуги «П</w:t>
      </w:r>
      <w:r w:rsidR="00A44D04" w:rsidRPr="00590AD4">
        <w:rPr>
          <w:rFonts w:ascii="Times New Roman" w:hAnsi="Times New Roman" w:cs="Times New Roman"/>
          <w:sz w:val="24"/>
          <w:szCs w:val="24"/>
        </w:rPr>
        <w:t>остановке на учет и направлении детей в образовательные учреждения, реализующие образовательные программы дошкольного образования</w:t>
      </w:r>
      <w:r w:rsidRPr="00590AD4">
        <w:rPr>
          <w:rFonts w:ascii="Times New Roman" w:hAnsi="Times New Roman" w:cs="Times New Roman"/>
          <w:sz w:val="24"/>
          <w:szCs w:val="24"/>
        </w:rPr>
        <w:t>» были выявлены следующие основания для отказа в приеме документов: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F8661D" w:rsidRPr="00590AD4" w:rsidRDefault="00F8661D" w:rsidP="00F866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F8661D" w:rsidRPr="00590AD4" w:rsidRDefault="00F8661D" w:rsidP="00F8661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0AD4">
        <w:rPr>
          <w:rFonts w:ascii="Times New Roman" w:hAnsi="Times New Roman" w:cs="Times New Roman"/>
          <w:sz w:val="24"/>
          <w:szCs w:val="24"/>
        </w:rPr>
        <w:t>(указывается перечень документов в случае, если основанием для отказа является</w:t>
      </w:r>
      <w:proofErr w:type="gramEnd"/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документов)</w:t>
      </w:r>
    </w:p>
    <w:p w:rsidR="00F8661D" w:rsidRPr="00590AD4" w:rsidRDefault="00F8661D" w:rsidP="00F8661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______________________________       _______________     ____________________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0AD4">
        <w:rPr>
          <w:rFonts w:ascii="Times New Roman" w:hAnsi="Times New Roman" w:cs="Times New Roman"/>
          <w:sz w:val="24"/>
          <w:szCs w:val="24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 xml:space="preserve">(дата)       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М.П.</w:t>
      </w: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 w:rsidRPr="00590AD4">
        <w:rPr>
          <w:rFonts w:eastAsia="Times New Roman"/>
          <w:sz w:val="24"/>
          <w:szCs w:val="24"/>
        </w:rPr>
        <w:t xml:space="preserve">      ________________</w:t>
      </w:r>
      <w:r w:rsidRPr="00590AD4">
        <w:rPr>
          <w:rFonts w:eastAsia="Times New Roman"/>
          <w:sz w:val="24"/>
          <w:szCs w:val="24"/>
        </w:rPr>
        <w:tab/>
        <w:t xml:space="preserve">         ___________________________________________</w:t>
      </w:r>
      <w:r w:rsidRPr="00590AD4">
        <w:rPr>
          <w:rFonts w:eastAsia="Times New Roman"/>
          <w:sz w:val="24"/>
          <w:szCs w:val="24"/>
        </w:rPr>
        <w:tab/>
        <w:t>__________</w:t>
      </w:r>
    </w:p>
    <w:p w:rsidR="00F8661D" w:rsidRPr="00590AD4" w:rsidRDefault="00F8661D" w:rsidP="00F866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0AD4">
        <w:rPr>
          <w:rFonts w:ascii="Times New Roman" w:hAnsi="Times New Roman" w:cs="Times New Roman"/>
          <w:sz w:val="24"/>
          <w:szCs w:val="24"/>
        </w:rPr>
        <w:t>(подпись)</w:t>
      </w:r>
      <w:r w:rsidRPr="00590AD4">
        <w:rPr>
          <w:rFonts w:ascii="Times New Roman" w:hAnsi="Times New Roman" w:cs="Times New Roman"/>
          <w:sz w:val="24"/>
          <w:szCs w:val="24"/>
        </w:rPr>
        <w:tab/>
      </w:r>
      <w:r w:rsidRPr="00590AD4">
        <w:rPr>
          <w:rFonts w:ascii="Times New Roman" w:hAnsi="Times New Roman" w:cs="Times New Roman"/>
          <w:sz w:val="24"/>
          <w:szCs w:val="24"/>
        </w:rPr>
        <w:tab/>
        <w:t>(Ф.И.О. заявителя/представителя заявителя)</w:t>
      </w:r>
      <w:r w:rsidRPr="00590AD4">
        <w:rPr>
          <w:rFonts w:ascii="Times New Roman" w:hAnsi="Times New Roman" w:cs="Times New Roman"/>
          <w:sz w:val="24"/>
          <w:szCs w:val="24"/>
        </w:rPr>
        <w:tab/>
        <w:t xml:space="preserve">    (дата)</w:t>
      </w:r>
    </w:p>
    <w:p w:rsidR="00A6555A" w:rsidRPr="00590AD4" w:rsidRDefault="00A6555A" w:rsidP="00F8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8661D" w:rsidRPr="00590AD4" w:rsidRDefault="00F8661D" w:rsidP="00F8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90AD4">
        <w:rPr>
          <w:rFonts w:ascii="Times New Roman" w:eastAsia="Times New Roman" w:hAnsi="Times New Roman" w:cs="Times New Roman"/>
          <w:sz w:val="20"/>
          <w:szCs w:val="20"/>
        </w:rPr>
        <w:lastRenderedPageBreak/>
        <w:t>Образец № 4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0"/>
        </w:rPr>
      </w:pP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</w:t>
      </w:r>
      <w:r w:rsidRPr="00590AD4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590AD4">
        <w:rPr>
          <w:rFonts w:ascii="Times New Roman" w:eastAsia="Times New Roman" w:hAnsi="Times New Roman" w:cs="Times New Roman"/>
          <w:sz w:val="24"/>
          <w:szCs w:val="24"/>
        </w:rPr>
        <w:t>(контактные данные заявителя</w:t>
      </w:r>
      <w:proofErr w:type="gramEnd"/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>от ___________№_______</w:t>
      </w: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tbl>
      <w:tblPr>
        <w:tblW w:w="9781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F8661D" w:rsidRPr="00590AD4" w:rsidTr="00854F4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8661D" w:rsidRPr="00590AD4" w:rsidRDefault="00F8661D" w:rsidP="003A405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="003A4057" w:rsidRPr="00590A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«Постановке на учет и направлении детей в образовательные учреждения, реализующие образовательные программы дошкольного образования» </w:t>
            </w:r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F8661D" w:rsidRPr="00590AD4" w:rsidTr="00854F4A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61D" w:rsidRPr="00590AD4" w:rsidRDefault="00F8661D" w:rsidP="00854F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61D" w:rsidRPr="00590AD4" w:rsidTr="00854F4A">
        <w:tblPrEx>
          <w:tblBorders>
            <w:insideH w:val="single" w:sz="4" w:space="0" w:color="auto"/>
          </w:tblBorders>
        </w:tblPrEx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661D" w:rsidRPr="00590AD4" w:rsidRDefault="00F8661D" w:rsidP="00854F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61D" w:rsidRPr="00590AD4" w:rsidTr="00854F4A">
        <w:tblPrEx>
          <w:tblBorders>
            <w:insideH w:val="single" w:sz="4" w:space="0" w:color="auto"/>
          </w:tblBorders>
        </w:tblPrEx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661D" w:rsidRPr="00590AD4" w:rsidRDefault="00F8661D" w:rsidP="00854F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61D" w:rsidRPr="00590AD4" w:rsidTr="00854F4A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61D" w:rsidRPr="00590AD4" w:rsidRDefault="00F8661D" w:rsidP="0033659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(указываются наименование основания отказа административного регламента и разъяснение причин отказа в предоставлении муниципальной услуги)</w:t>
            </w:r>
          </w:p>
        </w:tc>
      </w:tr>
      <w:tr w:rsidR="00F8661D" w:rsidRPr="00590AD4" w:rsidTr="00854F4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8661D" w:rsidRPr="00590AD4" w:rsidRDefault="00F8661D" w:rsidP="00854F4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 вправе повторно обратиться в </w:t>
            </w:r>
            <w:r w:rsidR="003A4057"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proofErr w:type="spellStart"/>
            <w:r w:rsidR="003A4057"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Томаринского</w:t>
            </w:r>
            <w:proofErr w:type="spellEnd"/>
            <w:r w:rsidR="003A4057"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Сахалинской области</w:t>
            </w:r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заявлением о предоставлении муниципальной услуги после устранения указанных нарушений.</w:t>
            </w:r>
          </w:p>
          <w:p w:rsidR="00F8661D" w:rsidRPr="00590AD4" w:rsidRDefault="00F8661D" w:rsidP="00827C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Данное решение может быть обжаловано в досудебном порядке путем направления жалобы в </w:t>
            </w:r>
            <w:r w:rsidR="00827C84"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proofErr w:type="spellStart"/>
            <w:r w:rsidR="00827C84"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Томаринский</w:t>
            </w:r>
            <w:proofErr w:type="spellEnd"/>
            <w:r w:rsidR="00827C84"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округа</w:t>
            </w:r>
            <w:r w:rsidRPr="00590AD4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в судебном порядке.</w:t>
            </w:r>
          </w:p>
        </w:tc>
      </w:tr>
    </w:tbl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61D" w:rsidRPr="00590AD4" w:rsidRDefault="00F8661D" w:rsidP="00F86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C84" w:rsidRPr="00590AD4" w:rsidRDefault="00827C84" w:rsidP="00F86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AD4">
        <w:rPr>
          <w:rFonts w:ascii="Times New Roman" w:eastAsia="Times New Roman" w:hAnsi="Times New Roman" w:cs="Times New Roman"/>
          <w:sz w:val="24"/>
          <w:szCs w:val="24"/>
        </w:rPr>
        <w:t>Руководитель отдела образования</w:t>
      </w:r>
    </w:p>
    <w:p w:rsidR="00F8661D" w:rsidRPr="00BF1AF3" w:rsidRDefault="00827C84" w:rsidP="00F86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AD4">
        <w:rPr>
          <w:rFonts w:ascii="Times New Roman" w:eastAsia="Times New Roman" w:hAnsi="Times New Roman" w:cs="Times New Roman"/>
          <w:sz w:val="24"/>
          <w:szCs w:val="24"/>
        </w:rPr>
        <w:t>Томаринского</w:t>
      </w:r>
      <w:proofErr w:type="spellEnd"/>
      <w:r w:rsidRPr="00590A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F8661D" w:rsidRPr="00590A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E46BDA" w:rsidRPr="00590AD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661D" w:rsidRPr="00590AD4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</w:t>
      </w:r>
    </w:p>
    <w:p w:rsidR="00F8661D" w:rsidRDefault="00F8661D" w:rsidP="00297B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8661D" w:rsidRDefault="00F8661D" w:rsidP="00297B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8661D" w:rsidRDefault="00F8661D" w:rsidP="00297B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8661D" w:rsidRDefault="00F8661D" w:rsidP="00297B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8661D" w:rsidRDefault="00F8661D" w:rsidP="00297B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8661D" w:rsidRDefault="00F8661D" w:rsidP="00297B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8661D" w:rsidRDefault="00F8661D" w:rsidP="00297B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8661D" w:rsidRDefault="00F8661D" w:rsidP="00297B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8661D" w:rsidRDefault="00F8661D" w:rsidP="00297B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97BAE" w:rsidRDefault="00297BAE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297BAE" w:rsidSect="00C57501">
      <w:headerReference w:type="default" r:id="rId3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B4" w:rsidRDefault="002373B4" w:rsidP="00FA2213">
      <w:pPr>
        <w:spacing w:after="0" w:line="240" w:lineRule="auto"/>
      </w:pPr>
      <w:r>
        <w:separator/>
      </w:r>
    </w:p>
  </w:endnote>
  <w:endnote w:type="continuationSeparator" w:id="0">
    <w:p w:rsidR="002373B4" w:rsidRDefault="002373B4" w:rsidP="00F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B4" w:rsidRDefault="002373B4" w:rsidP="00FA2213">
      <w:pPr>
        <w:spacing w:after="0" w:line="240" w:lineRule="auto"/>
      </w:pPr>
      <w:r>
        <w:separator/>
      </w:r>
    </w:p>
  </w:footnote>
  <w:footnote w:type="continuationSeparator" w:id="0">
    <w:p w:rsidR="002373B4" w:rsidRDefault="002373B4" w:rsidP="00FA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0E" w:rsidRDefault="0031520E">
    <w:pPr>
      <w:pStyle w:val="af"/>
      <w:jc w:val="center"/>
    </w:pPr>
  </w:p>
  <w:p w:rsidR="0031520E" w:rsidRDefault="0031520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228D6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7"/>
    <w:multiLevelType w:val="multilevel"/>
    <w:tmpl w:val="D89ED04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">
    <w:nsid w:val="0499112B"/>
    <w:multiLevelType w:val="multilevel"/>
    <w:tmpl w:val="A9906F8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0C9A1C4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14963E0"/>
    <w:multiLevelType w:val="hybridMultilevel"/>
    <w:tmpl w:val="58FEA050"/>
    <w:lvl w:ilvl="0" w:tplc="CDDA9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5E6DA6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8E540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19C307CC"/>
    <w:multiLevelType w:val="multilevel"/>
    <w:tmpl w:val="92428F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1D4521F3"/>
    <w:multiLevelType w:val="hybridMultilevel"/>
    <w:tmpl w:val="4A1A4F8C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552A75"/>
    <w:multiLevelType w:val="multilevel"/>
    <w:tmpl w:val="213C54E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21E341D5"/>
    <w:multiLevelType w:val="hybridMultilevel"/>
    <w:tmpl w:val="C27832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7E406D4"/>
    <w:multiLevelType w:val="hybridMultilevel"/>
    <w:tmpl w:val="5A54D586"/>
    <w:lvl w:ilvl="0" w:tplc="F9D4BCD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3F8787D"/>
    <w:multiLevelType w:val="multilevel"/>
    <w:tmpl w:val="5F944A9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>
    <w:nsid w:val="3537460D"/>
    <w:multiLevelType w:val="multilevel"/>
    <w:tmpl w:val="515A74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44CA3699"/>
    <w:multiLevelType w:val="multilevel"/>
    <w:tmpl w:val="06C2B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Theme="majorHAnsi" w:hAnsiTheme="majorHAnsi" w:cstheme="majorHAns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ajorHAnsi" w:hAnsiTheme="majorHAnsi" w:cstheme="majorHAnsi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72B12A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7FD6620"/>
    <w:multiLevelType w:val="multilevel"/>
    <w:tmpl w:val="6E1EEA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54B15CFE"/>
    <w:multiLevelType w:val="multilevel"/>
    <w:tmpl w:val="A89048C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5A8D0B38"/>
    <w:multiLevelType w:val="multilevel"/>
    <w:tmpl w:val="1A963512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3">
    <w:nsid w:val="5AB05605"/>
    <w:multiLevelType w:val="hybridMultilevel"/>
    <w:tmpl w:val="C27832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513B5F"/>
    <w:multiLevelType w:val="hybridMultilevel"/>
    <w:tmpl w:val="EBC8DE3E"/>
    <w:lvl w:ilvl="0" w:tplc="D1DA36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68B363BA"/>
    <w:multiLevelType w:val="multilevel"/>
    <w:tmpl w:val="5FB6655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C4D2077"/>
    <w:multiLevelType w:val="multilevel"/>
    <w:tmpl w:val="79DA3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749F4193"/>
    <w:multiLevelType w:val="multilevel"/>
    <w:tmpl w:val="DBD2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780F1E4F"/>
    <w:multiLevelType w:val="hybridMultilevel"/>
    <w:tmpl w:val="8A3CC28A"/>
    <w:lvl w:ilvl="0" w:tplc="B92A021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426C2E"/>
    <w:multiLevelType w:val="multilevel"/>
    <w:tmpl w:val="02A6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9"/>
  </w:num>
  <w:num w:numId="5">
    <w:abstractNumId w:val="30"/>
  </w:num>
  <w:num w:numId="6">
    <w:abstractNumId w:val="28"/>
  </w:num>
  <w:num w:numId="7">
    <w:abstractNumId w:val="32"/>
  </w:num>
  <w:num w:numId="8">
    <w:abstractNumId w:val="17"/>
  </w:num>
  <w:num w:numId="9">
    <w:abstractNumId w:val="25"/>
  </w:num>
  <w:num w:numId="10">
    <w:abstractNumId w:val="15"/>
  </w:num>
  <w:num w:numId="11">
    <w:abstractNumId w:val="31"/>
  </w:num>
  <w:num w:numId="12">
    <w:abstractNumId w:val="22"/>
  </w:num>
  <w:num w:numId="13">
    <w:abstractNumId w:val="0"/>
  </w:num>
  <w:num w:numId="14">
    <w:abstractNumId w:val="1"/>
  </w:num>
  <w:num w:numId="15">
    <w:abstractNumId w:val="18"/>
  </w:num>
  <w:num w:numId="16">
    <w:abstractNumId w:val="10"/>
  </w:num>
  <w:num w:numId="17">
    <w:abstractNumId w:val="13"/>
  </w:num>
  <w:num w:numId="18">
    <w:abstractNumId w:val="3"/>
  </w:num>
  <w:num w:numId="19">
    <w:abstractNumId w:val="27"/>
  </w:num>
  <w:num w:numId="20">
    <w:abstractNumId w:val="21"/>
  </w:num>
  <w:num w:numId="21">
    <w:abstractNumId w:val="16"/>
  </w:num>
  <w:num w:numId="22">
    <w:abstractNumId w:val="14"/>
  </w:num>
  <w:num w:numId="23">
    <w:abstractNumId w:val="23"/>
  </w:num>
  <w:num w:numId="24">
    <w:abstractNumId w:val="20"/>
  </w:num>
  <w:num w:numId="25">
    <w:abstractNumId w:val="11"/>
  </w:num>
  <w:num w:numId="26">
    <w:abstractNumId w:val="5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91"/>
    <w:rsid w:val="0000042E"/>
    <w:rsid w:val="00001D97"/>
    <w:rsid w:val="0000208F"/>
    <w:rsid w:val="00002B63"/>
    <w:rsid w:val="00002E14"/>
    <w:rsid w:val="00002FD5"/>
    <w:rsid w:val="0000358C"/>
    <w:rsid w:val="00004198"/>
    <w:rsid w:val="00010124"/>
    <w:rsid w:val="00011832"/>
    <w:rsid w:val="00011D66"/>
    <w:rsid w:val="00012BCE"/>
    <w:rsid w:val="0001483F"/>
    <w:rsid w:val="00015E1B"/>
    <w:rsid w:val="00021889"/>
    <w:rsid w:val="00022C04"/>
    <w:rsid w:val="000251D4"/>
    <w:rsid w:val="00030C9E"/>
    <w:rsid w:val="00031A5E"/>
    <w:rsid w:val="00035D39"/>
    <w:rsid w:val="00035E04"/>
    <w:rsid w:val="0003752F"/>
    <w:rsid w:val="00037EEA"/>
    <w:rsid w:val="00041EB1"/>
    <w:rsid w:val="00042DFC"/>
    <w:rsid w:val="00044702"/>
    <w:rsid w:val="000449C3"/>
    <w:rsid w:val="000457B2"/>
    <w:rsid w:val="00045815"/>
    <w:rsid w:val="000464C8"/>
    <w:rsid w:val="00047696"/>
    <w:rsid w:val="0005068F"/>
    <w:rsid w:val="00050B16"/>
    <w:rsid w:val="00051B32"/>
    <w:rsid w:val="00053AB9"/>
    <w:rsid w:val="00054521"/>
    <w:rsid w:val="000613B2"/>
    <w:rsid w:val="00063ABC"/>
    <w:rsid w:val="00064CAA"/>
    <w:rsid w:val="00067172"/>
    <w:rsid w:val="00070CF3"/>
    <w:rsid w:val="00074F02"/>
    <w:rsid w:val="00074FA3"/>
    <w:rsid w:val="000757BB"/>
    <w:rsid w:val="00076045"/>
    <w:rsid w:val="00077918"/>
    <w:rsid w:val="00080E39"/>
    <w:rsid w:val="00082384"/>
    <w:rsid w:val="00082C2A"/>
    <w:rsid w:val="00093737"/>
    <w:rsid w:val="000948CE"/>
    <w:rsid w:val="000955FD"/>
    <w:rsid w:val="000976B6"/>
    <w:rsid w:val="00097C9E"/>
    <w:rsid w:val="000A1662"/>
    <w:rsid w:val="000A480D"/>
    <w:rsid w:val="000A7ACD"/>
    <w:rsid w:val="000B2FF0"/>
    <w:rsid w:val="000B4597"/>
    <w:rsid w:val="000B57E9"/>
    <w:rsid w:val="000C05BB"/>
    <w:rsid w:val="000C4F7D"/>
    <w:rsid w:val="000C5CA1"/>
    <w:rsid w:val="000D02B8"/>
    <w:rsid w:val="000D0BB1"/>
    <w:rsid w:val="000D11DC"/>
    <w:rsid w:val="000D3072"/>
    <w:rsid w:val="000D614C"/>
    <w:rsid w:val="000E246B"/>
    <w:rsid w:val="000E4204"/>
    <w:rsid w:val="000E60F9"/>
    <w:rsid w:val="000F1060"/>
    <w:rsid w:val="000F26A8"/>
    <w:rsid w:val="000F2BED"/>
    <w:rsid w:val="000F3C5A"/>
    <w:rsid w:val="000F59DA"/>
    <w:rsid w:val="000F6BD7"/>
    <w:rsid w:val="000F794A"/>
    <w:rsid w:val="00101AFB"/>
    <w:rsid w:val="001047C7"/>
    <w:rsid w:val="001100FA"/>
    <w:rsid w:val="00111DC4"/>
    <w:rsid w:val="0011527E"/>
    <w:rsid w:val="00116DD5"/>
    <w:rsid w:val="00121E7C"/>
    <w:rsid w:val="00125F15"/>
    <w:rsid w:val="00131452"/>
    <w:rsid w:val="00143445"/>
    <w:rsid w:val="001446C8"/>
    <w:rsid w:val="001464D3"/>
    <w:rsid w:val="0014739F"/>
    <w:rsid w:val="00154769"/>
    <w:rsid w:val="00161119"/>
    <w:rsid w:val="00161387"/>
    <w:rsid w:val="001631F4"/>
    <w:rsid w:val="001642F8"/>
    <w:rsid w:val="0016590F"/>
    <w:rsid w:val="001662A6"/>
    <w:rsid w:val="00166571"/>
    <w:rsid w:val="0017168D"/>
    <w:rsid w:val="00176C18"/>
    <w:rsid w:val="00177693"/>
    <w:rsid w:val="00182188"/>
    <w:rsid w:val="001826FA"/>
    <w:rsid w:val="00182D73"/>
    <w:rsid w:val="00183525"/>
    <w:rsid w:val="0018423E"/>
    <w:rsid w:val="00185E98"/>
    <w:rsid w:val="0019409F"/>
    <w:rsid w:val="00194209"/>
    <w:rsid w:val="001947EE"/>
    <w:rsid w:val="001A0653"/>
    <w:rsid w:val="001A14DF"/>
    <w:rsid w:val="001A2042"/>
    <w:rsid w:val="001A38F3"/>
    <w:rsid w:val="001A4E0E"/>
    <w:rsid w:val="001A6AC4"/>
    <w:rsid w:val="001B7A05"/>
    <w:rsid w:val="001C04B4"/>
    <w:rsid w:val="001C09D4"/>
    <w:rsid w:val="001C2138"/>
    <w:rsid w:val="001C2868"/>
    <w:rsid w:val="001C453D"/>
    <w:rsid w:val="001C4E55"/>
    <w:rsid w:val="001C5895"/>
    <w:rsid w:val="001C5B1B"/>
    <w:rsid w:val="001C68F0"/>
    <w:rsid w:val="001C7A18"/>
    <w:rsid w:val="001D028D"/>
    <w:rsid w:val="001D1B55"/>
    <w:rsid w:val="001D325B"/>
    <w:rsid w:val="001D3DDF"/>
    <w:rsid w:val="001D43E6"/>
    <w:rsid w:val="001D63CE"/>
    <w:rsid w:val="001D7E3F"/>
    <w:rsid w:val="001E1960"/>
    <w:rsid w:val="001E1D11"/>
    <w:rsid w:val="001E2332"/>
    <w:rsid w:val="001E31C4"/>
    <w:rsid w:val="001E32D7"/>
    <w:rsid w:val="001F2123"/>
    <w:rsid w:val="001F42DF"/>
    <w:rsid w:val="001F5BF8"/>
    <w:rsid w:val="001F66AB"/>
    <w:rsid w:val="00203538"/>
    <w:rsid w:val="00205610"/>
    <w:rsid w:val="00205768"/>
    <w:rsid w:val="00207CFE"/>
    <w:rsid w:val="00207E37"/>
    <w:rsid w:val="00211B6E"/>
    <w:rsid w:val="00211ECA"/>
    <w:rsid w:val="0021304F"/>
    <w:rsid w:val="00214A6B"/>
    <w:rsid w:val="00221267"/>
    <w:rsid w:val="0022160D"/>
    <w:rsid w:val="0022394C"/>
    <w:rsid w:val="00223A47"/>
    <w:rsid w:val="00227E2D"/>
    <w:rsid w:val="00235591"/>
    <w:rsid w:val="00236EBC"/>
    <w:rsid w:val="002373B4"/>
    <w:rsid w:val="002408CC"/>
    <w:rsid w:val="0024174C"/>
    <w:rsid w:val="00241AAB"/>
    <w:rsid w:val="00242BA8"/>
    <w:rsid w:val="002458CC"/>
    <w:rsid w:val="002507D7"/>
    <w:rsid w:val="002533B2"/>
    <w:rsid w:val="00253593"/>
    <w:rsid w:val="00254275"/>
    <w:rsid w:val="002548FF"/>
    <w:rsid w:val="0026041A"/>
    <w:rsid w:val="00260BD3"/>
    <w:rsid w:val="002662E5"/>
    <w:rsid w:val="00271BD7"/>
    <w:rsid w:val="00272D00"/>
    <w:rsid w:val="002745E2"/>
    <w:rsid w:val="002753A0"/>
    <w:rsid w:val="002754C4"/>
    <w:rsid w:val="00276AF6"/>
    <w:rsid w:val="00280FA1"/>
    <w:rsid w:val="0028196D"/>
    <w:rsid w:val="002836F8"/>
    <w:rsid w:val="00285963"/>
    <w:rsid w:val="00286DA3"/>
    <w:rsid w:val="00290229"/>
    <w:rsid w:val="00291F0E"/>
    <w:rsid w:val="002921B6"/>
    <w:rsid w:val="00297BAE"/>
    <w:rsid w:val="002A01E8"/>
    <w:rsid w:val="002A22DB"/>
    <w:rsid w:val="002A28BD"/>
    <w:rsid w:val="002A44A1"/>
    <w:rsid w:val="002A522C"/>
    <w:rsid w:val="002A5BC9"/>
    <w:rsid w:val="002B0255"/>
    <w:rsid w:val="002B1ACF"/>
    <w:rsid w:val="002B3385"/>
    <w:rsid w:val="002B5530"/>
    <w:rsid w:val="002B5CBF"/>
    <w:rsid w:val="002B6CA2"/>
    <w:rsid w:val="002B74D5"/>
    <w:rsid w:val="002C050B"/>
    <w:rsid w:val="002C0A96"/>
    <w:rsid w:val="002C1132"/>
    <w:rsid w:val="002C49BC"/>
    <w:rsid w:val="002D0273"/>
    <w:rsid w:val="002D3232"/>
    <w:rsid w:val="002D342C"/>
    <w:rsid w:val="002D3750"/>
    <w:rsid w:val="002E3C63"/>
    <w:rsid w:val="002E4175"/>
    <w:rsid w:val="002E491D"/>
    <w:rsid w:val="002E6BE8"/>
    <w:rsid w:val="002F271F"/>
    <w:rsid w:val="002F294F"/>
    <w:rsid w:val="002F2A10"/>
    <w:rsid w:val="002F338B"/>
    <w:rsid w:val="002F4859"/>
    <w:rsid w:val="002F5114"/>
    <w:rsid w:val="003027DE"/>
    <w:rsid w:val="00304AE2"/>
    <w:rsid w:val="00306395"/>
    <w:rsid w:val="00310991"/>
    <w:rsid w:val="0031180B"/>
    <w:rsid w:val="00313E71"/>
    <w:rsid w:val="00314C4C"/>
    <w:rsid w:val="0031520E"/>
    <w:rsid w:val="00315ABB"/>
    <w:rsid w:val="00322B89"/>
    <w:rsid w:val="00325D2E"/>
    <w:rsid w:val="00334AB8"/>
    <w:rsid w:val="00334FC0"/>
    <w:rsid w:val="0033659C"/>
    <w:rsid w:val="00337F2F"/>
    <w:rsid w:val="00341B9D"/>
    <w:rsid w:val="003443DA"/>
    <w:rsid w:val="00351515"/>
    <w:rsid w:val="00351CA2"/>
    <w:rsid w:val="00353568"/>
    <w:rsid w:val="003550CA"/>
    <w:rsid w:val="0036051B"/>
    <w:rsid w:val="003612AA"/>
    <w:rsid w:val="00361C87"/>
    <w:rsid w:val="0036350B"/>
    <w:rsid w:val="00364497"/>
    <w:rsid w:val="00365A53"/>
    <w:rsid w:val="00367ED3"/>
    <w:rsid w:val="003756AA"/>
    <w:rsid w:val="003775B0"/>
    <w:rsid w:val="003831D1"/>
    <w:rsid w:val="0038418B"/>
    <w:rsid w:val="0038588D"/>
    <w:rsid w:val="00386BD6"/>
    <w:rsid w:val="00390788"/>
    <w:rsid w:val="00390C9C"/>
    <w:rsid w:val="00391107"/>
    <w:rsid w:val="0039183E"/>
    <w:rsid w:val="00392774"/>
    <w:rsid w:val="00393930"/>
    <w:rsid w:val="00394C11"/>
    <w:rsid w:val="00396FCD"/>
    <w:rsid w:val="003971A4"/>
    <w:rsid w:val="003A1993"/>
    <w:rsid w:val="003A2AE8"/>
    <w:rsid w:val="003A4057"/>
    <w:rsid w:val="003A4E15"/>
    <w:rsid w:val="003A6DE5"/>
    <w:rsid w:val="003A742C"/>
    <w:rsid w:val="003B2BA7"/>
    <w:rsid w:val="003B4735"/>
    <w:rsid w:val="003B4CDE"/>
    <w:rsid w:val="003B57D6"/>
    <w:rsid w:val="003C1D94"/>
    <w:rsid w:val="003C255A"/>
    <w:rsid w:val="003C29A9"/>
    <w:rsid w:val="003C36E2"/>
    <w:rsid w:val="003C37C1"/>
    <w:rsid w:val="003C5863"/>
    <w:rsid w:val="003C668F"/>
    <w:rsid w:val="003C7EFE"/>
    <w:rsid w:val="003D1503"/>
    <w:rsid w:val="003D1D2E"/>
    <w:rsid w:val="003D3F51"/>
    <w:rsid w:val="003D4E86"/>
    <w:rsid w:val="003D50DC"/>
    <w:rsid w:val="003D56AC"/>
    <w:rsid w:val="003D6297"/>
    <w:rsid w:val="003D64A4"/>
    <w:rsid w:val="003D7008"/>
    <w:rsid w:val="003D7807"/>
    <w:rsid w:val="003E0CD4"/>
    <w:rsid w:val="003E1427"/>
    <w:rsid w:val="003E20D0"/>
    <w:rsid w:val="003E3C24"/>
    <w:rsid w:val="003E46F3"/>
    <w:rsid w:val="003E48BA"/>
    <w:rsid w:val="003E6131"/>
    <w:rsid w:val="003E6659"/>
    <w:rsid w:val="003E6907"/>
    <w:rsid w:val="003F2D21"/>
    <w:rsid w:val="003F46FB"/>
    <w:rsid w:val="003F546D"/>
    <w:rsid w:val="003F7A38"/>
    <w:rsid w:val="00401854"/>
    <w:rsid w:val="00402F83"/>
    <w:rsid w:val="0040779F"/>
    <w:rsid w:val="0040795E"/>
    <w:rsid w:val="004102E9"/>
    <w:rsid w:val="0041144B"/>
    <w:rsid w:val="00411716"/>
    <w:rsid w:val="004118B4"/>
    <w:rsid w:val="004224D3"/>
    <w:rsid w:val="00423109"/>
    <w:rsid w:val="0042413B"/>
    <w:rsid w:val="004321C1"/>
    <w:rsid w:val="004326E3"/>
    <w:rsid w:val="00433591"/>
    <w:rsid w:val="00433A74"/>
    <w:rsid w:val="00433DDF"/>
    <w:rsid w:val="00434F11"/>
    <w:rsid w:val="00437689"/>
    <w:rsid w:val="00443DA5"/>
    <w:rsid w:val="00444F24"/>
    <w:rsid w:val="00447F89"/>
    <w:rsid w:val="00450368"/>
    <w:rsid w:val="0045079F"/>
    <w:rsid w:val="00451926"/>
    <w:rsid w:val="00457053"/>
    <w:rsid w:val="0045773C"/>
    <w:rsid w:val="00462404"/>
    <w:rsid w:val="00463E2A"/>
    <w:rsid w:val="00465D18"/>
    <w:rsid w:val="00465D47"/>
    <w:rsid w:val="00466335"/>
    <w:rsid w:val="00471296"/>
    <w:rsid w:val="00474B47"/>
    <w:rsid w:val="004752D4"/>
    <w:rsid w:val="00476832"/>
    <w:rsid w:val="00476DE0"/>
    <w:rsid w:val="00476F7C"/>
    <w:rsid w:val="00477CE1"/>
    <w:rsid w:val="00482400"/>
    <w:rsid w:val="00482973"/>
    <w:rsid w:val="004835E3"/>
    <w:rsid w:val="00487E90"/>
    <w:rsid w:val="0049193C"/>
    <w:rsid w:val="00492689"/>
    <w:rsid w:val="00495AAE"/>
    <w:rsid w:val="004A08E7"/>
    <w:rsid w:val="004A2270"/>
    <w:rsid w:val="004A6099"/>
    <w:rsid w:val="004A7E77"/>
    <w:rsid w:val="004B104D"/>
    <w:rsid w:val="004B4F03"/>
    <w:rsid w:val="004B7661"/>
    <w:rsid w:val="004C017C"/>
    <w:rsid w:val="004C0860"/>
    <w:rsid w:val="004C0AF3"/>
    <w:rsid w:val="004C3B67"/>
    <w:rsid w:val="004C4A46"/>
    <w:rsid w:val="004D5CEE"/>
    <w:rsid w:val="004E0AE4"/>
    <w:rsid w:val="004E1D3B"/>
    <w:rsid w:val="004E62DD"/>
    <w:rsid w:val="004E6BE9"/>
    <w:rsid w:val="004F4F7E"/>
    <w:rsid w:val="005028EC"/>
    <w:rsid w:val="00502F66"/>
    <w:rsid w:val="00503C78"/>
    <w:rsid w:val="00503DC2"/>
    <w:rsid w:val="005055DD"/>
    <w:rsid w:val="00506C44"/>
    <w:rsid w:val="00507AFC"/>
    <w:rsid w:val="00510C46"/>
    <w:rsid w:val="00510E42"/>
    <w:rsid w:val="00512518"/>
    <w:rsid w:val="005129A9"/>
    <w:rsid w:val="00514145"/>
    <w:rsid w:val="005162E4"/>
    <w:rsid w:val="005168DF"/>
    <w:rsid w:val="00520F28"/>
    <w:rsid w:val="00524BBB"/>
    <w:rsid w:val="0052537D"/>
    <w:rsid w:val="00526023"/>
    <w:rsid w:val="00526C9C"/>
    <w:rsid w:val="005312E6"/>
    <w:rsid w:val="00540FFE"/>
    <w:rsid w:val="0054124E"/>
    <w:rsid w:val="00541E5C"/>
    <w:rsid w:val="0054202F"/>
    <w:rsid w:val="00543EB7"/>
    <w:rsid w:val="0054732C"/>
    <w:rsid w:val="0055213A"/>
    <w:rsid w:val="00552651"/>
    <w:rsid w:val="005532AC"/>
    <w:rsid w:val="00555B5E"/>
    <w:rsid w:val="00556690"/>
    <w:rsid w:val="00562C75"/>
    <w:rsid w:val="00564BCC"/>
    <w:rsid w:val="00564CAC"/>
    <w:rsid w:val="00565DFB"/>
    <w:rsid w:val="0056688C"/>
    <w:rsid w:val="005705FE"/>
    <w:rsid w:val="00571ACD"/>
    <w:rsid w:val="00572DF6"/>
    <w:rsid w:val="005731D1"/>
    <w:rsid w:val="00573AC0"/>
    <w:rsid w:val="005770B5"/>
    <w:rsid w:val="005902E5"/>
    <w:rsid w:val="00590AD4"/>
    <w:rsid w:val="005921E9"/>
    <w:rsid w:val="00592579"/>
    <w:rsid w:val="005936B6"/>
    <w:rsid w:val="00594300"/>
    <w:rsid w:val="005978FA"/>
    <w:rsid w:val="005A201F"/>
    <w:rsid w:val="005A312E"/>
    <w:rsid w:val="005A5777"/>
    <w:rsid w:val="005A7C9D"/>
    <w:rsid w:val="005B1A55"/>
    <w:rsid w:val="005B2D6C"/>
    <w:rsid w:val="005B6CE1"/>
    <w:rsid w:val="005B7E59"/>
    <w:rsid w:val="005C206A"/>
    <w:rsid w:val="005C220A"/>
    <w:rsid w:val="005C2F61"/>
    <w:rsid w:val="005C4BFE"/>
    <w:rsid w:val="005C4C80"/>
    <w:rsid w:val="005C6F81"/>
    <w:rsid w:val="005D026D"/>
    <w:rsid w:val="005D173A"/>
    <w:rsid w:val="005D4E15"/>
    <w:rsid w:val="005D6AA9"/>
    <w:rsid w:val="005D6C89"/>
    <w:rsid w:val="005E0C61"/>
    <w:rsid w:val="005E27BD"/>
    <w:rsid w:val="005E3C36"/>
    <w:rsid w:val="005E549E"/>
    <w:rsid w:val="005E5A33"/>
    <w:rsid w:val="005E6EB4"/>
    <w:rsid w:val="005E6FE0"/>
    <w:rsid w:val="005F03B8"/>
    <w:rsid w:val="005F16CF"/>
    <w:rsid w:val="005F20EE"/>
    <w:rsid w:val="005F29DA"/>
    <w:rsid w:val="005F3B20"/>
    <w:rsid w:val="005F6A55"/>
    <w:rsid w:val="0060395F"/>
    <w:rsid w:val="00605A0A"/>
    <w:rsid w:val="00606F7C"/>
    <w:rsid w:val="00610E60"/>
    <w:rsid w:val="00610F6C"/>
    <w:rsid w:val="0061432C"/>
    <w:rsid w:val="00616451"/>
    <w:rsid w:val="00621DED"/>
    <w:rsid w:val="00623FA0"/>
    <w:rsid w:val="00624E99"/>
    <w:rsid w:val="00627B72"/>
    <w:rsid w:val="006304BE"/>
    <w:rsid w:val="006313DC"/>
    <w:rsid w:val="00633445"/>
    <w:rsid w:val="00636230"/>
    <w:rsid w:val="00640150"/>
    <w:rsid w:val="006407D5"/>
    <w:rsid w:val="00644193"/>
    <w:rsid w:val="0064481E"/>
    <w:rsid w:val="00647377"/>
    <w:rsid w:val="00650330"/>
    <w:rsid w:val="00652CB5"/>
    <w:rsid w:val="00652DD4"/>
    <w:rsid w:val="00655836"/>
    <w:rsid w:val="006566DA"/>
    <w:rsid w:val="00657B0F"/>
    <w:rsid w:val="00657F90"/>
    <w:rsid w:val="00660CF5"/>
    <w:rsid w:val="00662650"/>
    <w:rsid w:val="00663F47"/>
    <w:rsid w:val="00666373"/>
    <w:rsid w:val="00666743"/>
    <w:rsid w:val="00666D4D"/>
    <w:rsid w:val="00670837"/>
    <w:rsid w:val="00670AF4"/>
    <w:rsid w:val="006721EC"/>
    <w:rsid w:val="00672CFB"/>
    <w:rsid w:val="00673CC1"/>
    <w:rsid w:val="00674E8B"/>
    <w:rsid w:val="00674F59"/>
    <w:rsid w:val="006757CC"/>
    <w:rsid w:val="00675817"/>
    <w:rsid w:val="00677B0D"/>
    <w:rsid w:val="006800A1"/>
    <w:rsid w:val="00681F9D"/>
    <w:rsid w:val="006829E6"/>
    <w:rsid w:val="006836D4"/>
    <w:rsid w:val="00684088"/>
    <w:rsid w:val="00687DAB"/>
    <w:rsid w:val="006944A0"/>
    <w:rsid w:val="006947C4"/>
    <w:rsid w:val="006A35E9"/>
    <w:rsid w:val="006A52E1"/>
    <w:rsid w:val="006A5317"/>
    <w:rsid w:val="006B0DDB"/>
    <w:rsid w:val="006B314C"/>
    <w:rsid w:val="006B7B4B"/>
    <w:rsid w:val="006B7EDC"/>
    <w:rsid w:val="006C063A"/>
    <w:rsid w:val="006C0CB1"/>
    <w:rsid w:val="006C18C7"/>
    <w:rsid w:val="006C28B1"/>
    <w:rsid w:val="006C4034"/>
    <w:rsid w:val="006C4110"/>
    <w:rsid w:val="006D432E"/>
    <w:rsid w:val="006D629C"/>
    <w:rsid w:val="006E056A"/>
    <w:rsid w:val="006E0E5C"/>
    <w:rsid w:val="006E78C9"/>
    <w:rsid w:val="00703DED"/>
    <w:rsid w:val="007045D2"/>
    <w:rsid w:val="00704D08"/>
    <w:rsid w:val="007056D4"/>
    <w:rsid w:val="00705E63"/>
    <w:rsid w:val="00706B95"/>
    <w:rsid w:val="007070AB"/>
    <w:rsid w:val="007105B2"/>
    <w:rsid w:val="007107A2"/>
    <w:rsid w:val="00710C46"/>
    <w:rsid w:val="00714DA7"/>
    <w:rsid w:val="0071651B"/>
    <w:rsid w:val="00717726"/>
    <w:rsid w:val="00720FC4"/>
    <w:rsid w:val="00723669"/>
    <w:rsid w:val="0072448D"/>
    <w:rsid w:val="00727776"/>
    <w:rsid w:val="00727911"/>
    <w:rsid w:val="00730BD2"/>
    <w:rsid w:val="00733219"/>
    <w:rsid w:val="00734AB5"/>
    <w:rsid w:val="00734B16"/>
    <w:rsid w:val="007356CA"/>
    <w:rsid w:val="00735812"/>
    <w:rsid w:val="00740768"/>
    <w:rsid w:val="00743055"/>
    <w:rsid w:val="0074388B"/>
    <w:rsid w:val="00746092"/>
    <w:rsid w:val="007527B2"/>
    <w:rsid w:val="00757779"/>
    <w:rsid w:val="00761801"/>
    <w:rsid w:val="007635AA"/>
    <w:rsid w:val="00765F9B"/>
    <w:rsid w:val="00766D3D"/>
    <w:rsid w:val="007742D8"/>
    <w:rsid w:val="007749FA"/>
    <w:rsid w:val="007825E0"/>
    <w:rsid w:val="00785635"/>
    <w:rsid w:val="00785C40"/>
    <w:rsid w:val="00785EAE"/>
    <w:rsid w:val="00786A7A"/>
    <w:rsid w:val="00786FF7"/>
    <w:rsid w:val="0078719A"/>
    <w:rsid w:val="00787F8A"/>
    <w:rsid w:val="0079159A"/>
    <w:rsid w:val="007915EB"/>
    <w:rsid w:val="0079165D"/>
    <w:rsid w:val="00793490"/>
    <w:rsid w:val="0079691C"/>
    <w:rsid w:val="007A20A2"/>
    <w:rsid w:val="007A2933"/>
    <w:rsid w:val="007A2BF9"/>
    <w:rsid w:val="007A3E68"/>
    <w:rsid w:val="007B03A3"/>
    <w:rsid w:val="007B1E3D"/>
    <w:rsid w:val="007B22EC"/>
    <w:rsid w:val="007B4873"/>
    <w:rsid w:val="007C4534"/>
    <w:rsid w:val="007C632B"/>
    <w:rsid w:val="007C665E"/>
    <w:rsid w:val="007D17B2"/>
    <w:rsid w:val="007D25E5"/>
    <w:rsid w:val="007D2D14"/>
    <w:rsid w:val="007D405E"/>
    <w:rsid w:val="007E2721"/>
    <w:rsid w:val="007E3C94"/>
    <w:rsid w:val="007F0F72"/>
    <w:rsid w:val="007F2D05"/>
    <w:rsid w:val="007F4177"/>
    <w:rsid w:val="007F43AB"/>
    <w:rsid w:val="00800EA5"/>
    <w:rsid w:val="0080215A"/>
    <w:rsid w:val="00807335"/>
    <w:rsid w:val="008134F9"/>
    <w:rsid w:val="00813D8D"/>
    <w:rsid w:val="00816005"/>
    <w:rsid w:val="00817D90"/>
    <w:rsid w:val="00817E11"/>
    <w:rsid w:val="00827C84"/>
    <w:rsid w:val="008338A8"/>
    <w:rsid w:val="008416C5"/>
    <w:rsid w:val="00841BE8"/>
    <w:rsid w:val="00843137"/>
    <w:rsid w:val="00844298"/>
    <w:rsid w:val="00844AE0"/>
    <w:rsid w:val="0084675E"/>
    <w:rsid w:val="008468EA"/>
    <w:rsid w:val="00847E26"/>
    <w:rsid w:val="00850701"/>
    <w:rsid w:val="00854F4A"/>
    <w:rsid w:val="008551D8"/>
    <w:rsid w:val="008562C8"/>
    <w:rsid w:val="00860E46"/>
    <w:rsid w:val="00860E5C"/>
    <w:rsid w:val="00861FDF"/>
    <w:rsid w:val="008655F8"/>
    <w:rsid w:val="00866D53"/>
    <w:rsid w:val="008674EF"/>
    <w:rsid w:val="0086756F"/>
    <w:rsid w:val="008751D8"/>
    <w:rsid w:val="00875217"/>
    <w:rsid w:val="008759F7"/>
    <w:rsid w:val="00884997"/>
    <w:rsid w:val="00885526"/>
    <w:rsid w:val="00885B98"/>
    <w:rsid w:val="00886927"/>
    <w:rsid w:val="00887200"/>
    <w:rsid w:val="008872CD"/>
    <w:rsid w:val="008900D8"/>
    <w:rsid w:val="00891BC3"/>
    <w:rsid w:val="008A061E"/>
    <w:rsid w:val="008A1276"/>
    <w:rsid w:val="008A50EE"/>
    <w:rsid w:val="008B191F"/>
    <w:rsid w:val="008B453F"/>
    <w:rsid w:val="008B4D63"/>
    <w:rsid w:val="008B604F"/>
    <w:rsid w:val="008B6FDB"/>
    <w:rsid w:val="008B722D"/>
    <w:rsid w:val="008C042E"/>
    <w:rsid w:val="008C0A3E"/>
    <w:rsid w:val="008C0CAE"/>
    <w:rsid w:val="008C5393"/>
    <w:rsid w:val="008C544C"/>
    <w:rsid w:val="008C5CF6"/>
    <w:rsid w:val="008C6701"/>
    <w:rsid w:val="008D2219"/>
    <w:rsid w:val="008D34F1"/>
    <w:rsid w:val="008D5466"/>
    <w:rsid w:val="008D585B"/>
    <w:rsid w:val="008D6C73"/>
    <w:rsid w:val="008D7600"/>
    <w:rsid w:val="008E159A"/>
    <w:rsid w:val="008E3EA1"/>
    <w:rsid w:val="008E3FD2"/>
    <w:rsid w:val="008E431D"/>
    <w:rsid w:val="008E5218"/>
    <w:rsid w:val="008E5631"/>
    <w:rsid w:val="008E6287"/>
    <w:rsid w:val="008E65CC"/>
    <w:rsid w:val="008F16B8"/>
    <w:rsid w:val="008F1CB6"/>
    <w:rsid w:val="008F1F5B"/>
    <w:rsid w:val="008F6827"/>
    <w:rsid w:val="008F7336"/>
    <w:rsid w:val="008F75C3"/>
    <w:rsid w:val="008F7617"/>
    <w:rsid w:val="009020D7"/>
    <w:rsid w:val="00903DE5"/>
    <w:rsid w:val="0090623B"/>
    <w:rsid w:val="00906F02"/>
    <w:rsid w:val="00907337"/>
    <w:rsid w:val="00910F12"/>
    <w:rsid w:val="00912685"/>
    <w:rsid w:val="00913454"/>
    <w:rsid w:val="00913878"/>
    <w:rsid w:val="00913FA1"/>
    <w:rsid w:val="009160DA"/>
    <w:rsid w:val="00916E8F"/>
    <w:rsid w:val="0092028C"/>
    <w:rsid w:val="009203B8"/>
    <w:rsid w:val="009231D9"/>
    <w:rsid w:val="009248E7"/>
    <w:rsid w:val="00932495"/>
    <w:rsid w:val="00933B88"/>
    <w:rsid w:val="009352FB"/>
    <w:rsid w:val="00935FBA"/>
    <w:rsid w:val="009406A5"/>
    <w:rsid w:val="00947B91"/>
    <w:rsid w:val="00952BDC"/>
    <w:rsid w:val="00953CDD"/>
    <w:rsid w:val="00954CDB"/>
    <w:rsid w:val="00961BC9"/>
    <w:rsid w:val="00962447"/>
    <w:rsid w:val="00962E51"/>
    <w:rsid w:val="00964403"/>
    <w:rsid w:val="0096440E"/>
    <w:rsid w:val="00965CB4"/>
    <w:rsid w:val="00966A6A"/>
    <w:rsid w:val="00971DAC"/>
    <w:rsid w:val="0097404C"/>
    <w:rsid w:val="009760DE"/>
    <w:rsid w:val="00986332"/>
    <w:rsid w:val="0099014F"/>
    <w:rsid w:val="009927F9"/>
    <w:rsid w:val="00992E42"/>
    <w:rsid w:val="00993783"/>
    <w:rsid w:val="009964F7"/>
    <w:rsid w:val="009A3155"/>
    <w:rsid w:val="009A6D31"/>
    <w:rsid w:val="009A76AA"/>
    <w:rsid w:val="009B07E6"/>
    <w:rsid w:val="009B47D7"/>
    <w:rsid w:val="009B5180"/>
    <w:rsid w:val="009B5568"/>
    <w:rsid w:val="009B65F1"/>
    <w:rsid w:val="009C1251"/>
    <w:rsid w:val="009C1DC3"/>
    <w:rsid w:val="009C26C0"/>
    <w:rsid w:val="009C32DE"/>
    <w:rsid w:val="009C5013"/>
    <w:rsid w:val="009D0A15"/>
    <w:rsid w:val="009D574A"/>
    <w:rsid w:val="009D798F"/>
    <w:rsid w:val="009E1F09"/>
    <w:rsid w:val="009E6193"/>
    <w:rsid w:val="009F0554"/>
    <w:rsid w:val="009F1D8B"/>
    <w:rsid w:val="009F2FE7"/>
    <w:rsid w:val="009F58AB"/>
    <w:rsid w:val="009F6158"/>
    <w:rsid w:val="009F7020"/>
    <w:rsid w:val="009F74D3"/>
    <w:rsid w:val="00A00600"/>
    <w:rsid w:val="00A0119A"/>
    <w:rsid w:val="00A01370"/>
    <w:rsid w:val="00A0501D"/>
    <w:rsid w:val="00A06B00"/>
    <w:rsid w:val="00A10E97"/>
    <w:rsid w:val="00A11A64"/>
    <w:rsid w:val="00A12958"/>
    <w:rsid w:val="00A12AE6"/>
    <w:rsid w:val="00A147E1"/>
    <w:rsid w:val="00A17B4F"/>
    <w:rsid w:val="00A230B5"/>
    <w:rsid w:val="00A2413E"/>
    <w:rsid w:val="00A24F0F"/>
    <w:rsid w:val="00A27407"/>
    <w:rsid w:val="00A338EA"/>
    <w:rsid w:val="00A339AC"/>
    <w:rsid w:val="00A36F86"/>
    <w:rsid w:val="00A371C6"/>
    <w:rsid w:val="00A418A6"/>
    <w:rsid w:val="00A44D04"/>
    <w:rsid w:val="00A45298"/>
    <w:rsid w:val="00A45472"/>
    <w:rsid w:val="00A4671C"/>
    <w:rsid w:val="00A47367"/>
    <w:rsid w:val="00A5000F"/>
    <w:rsid w:val="00A504D3"/>
    <w:rsid w:val="00A533B6"/>
    <w:rsid w:val="00A53FEE"/>
    <w:rsid w:val="00A54BE7"/>
    <w:rsid w:val="00A56EDA"/>
    <w:rsid w:val="00A6064A"/>
    <w:rsid w:val="00A610C8"/>
    <w:rsid w:val="00A61EF7"/>
    <w:rsid w:val="00A62B1C"/>
    <w:rsid w:val="00A62FF1"/>
    <w:rsid w:val="00A64BD4"/>
    <w:rsid w:val="00A6527F"/>
    <w:rsid w:val="00A6555A"/>
    <w:rsid w:val="00A678A9"/>
    <w:rsid w:val="00A72045"/>
    <w:rsid w:val="00A73121"/>
    <w:rsid w:val="00A74093"/>
    <w:rsid w:val="00A77519"/>
    <w:rsid w:val="00A810F7"/>
    <w:rsid w:val="00A82767"/>
    <w:rsid w:val="00A828E3"/>
    <w:rsid w:val="00A837C8"/>
    <w:rsid w:val="00A86804"/>
    <w:rsid w:val="00A86A43"/>
    <w:rsid w:val="00A86F74"/>
    <w:rsid w:val="00A9060D"/>
    <w:rsid w:val="00A91317"/>
    <w:rsid w:val="00AA216C"/>
    <w:rsid w:val="00AA5B7E"/>
    <w:rsid w:val="00AB10B9"/>
    <w:rsid w:val="00AB469D"/>
    <w:rsid w:val="00AB4D10"/>
    <w:rsid w:val="00AB51D7"/>
    <w:rsid w:val="00AB7253"/>
    <w:rsid w:val="00AC02F2"/>
    <w:rsid w:val="00AC2717"/>
    <w:rsid w:val="00AC3BFB"/>
    <w:rsid w:val="00AC5086"/>
    <w:rsid w:val="00AC64EB"/>
    <w:rsid w:val="00AC66B0"/>
    <w:rsid w:val="00AC722F"/>
    <w:rsid w:val="00AD0E10"/>
    <w:rsid w:val="00AD35E9"/>
    <w:rsid w:val="00AD35F8"/>
    <w:rsid w:val="00AD4768"/>
    <w:rsid w:val="00AD6D45"/>
    <w:rsid w:val="00AD73EC"/>
    <w:rsid w:val="00AD7B5B"/>
    <w:rsid w:val="00AD7E5A"/>
    <w:rsid w:val="00AE36BC"/>
    <w:rsid w:val="00AE5336"/>
    <w:rsid w:val="00AE74D2"/>
    <w:rsid w:val="00AF0BF0"/>
    <w:rsid w:val="00AF27F2"/>
    <w:rsid w:val="00AF365D"/>
    <w:rsid w:val="00AF3805"/>
    <w:rsid w:val="00AF429D"/>
    <w:rsid w:val="00AF6C88"/>
    <w:rsid w:val="00B00A17"/>
    <w:rsid w:val="00B06094"/>
    <w:rsid w:val="00B06780"/>
    <w:rsid w:val="00B06E89"/>
    <w:rsid w:val="00B1447E"/>
    <w:rsid w:val="00B201CD"/>
    <w:rsid w:val="00B20CC1"/>
    <w:rsid w:val="00B23AD9"/>
    <w:rsid w:val="00B23E20"/>
    <w:rsid w:val="00B30E29"/>
    <w:rsid w:val="00B35219"/>
    <w:rsid w:val="00B36929"/>
    <w:rsid w:val="00B37C00"/>
    <w:rsid w:val="00B40315"/>
    <w:rsid w:val="00B40894"/>
    <w:rsid w:val="00B41E47"/>
    <w:rsid w:val="00B42625"/>
    <w:rsid w:val="00B43877"/>
    <w:rsid w:val="00B443E8"/>
    <w:rsid w:val="00B44DAE"/>
    <w:rsid w:val="00B45E4B"/>
    <w:rsid w:val="00B45FC2"/>
    <w:rsid w:val="00B46817"/>
    <w:rsid w:val="00B47606"/>
    <w:rsid w:val="00B51B9C"/>
    <w:rsid w:val="00B52738"/>
    <w:rsid w:val="00B54903"/>
    <w:rsid w:val="00B57FA4"/>
    <w:rsid w:val="00B64EBD"/>
    <w:rsid w:val="00B660DA"/>
    <w:rsid w:val="00B66F67"/>
    <w:rsid w:val="00B70FD8"/>
    <w:rsid w:val="00B71539"/>
    <w:rsid w:val="00B71622"/>
    <w:rsid w:val="00B80BFD"/>
    <w:rsid w:val="00B8130C"/>
    <w:rsid w:val="00B83763"/>
    <w:rsid w:val="00B9135B"/>
    <w:rsid w:val="00B918DC"/>
    <w:rsid w:val="00B952D7"/>
    <w:rsid w:val="00BA0112"/>
    <w:rsid w:val="00BA1A11"/>
    <w:rsid w:val="00BA47CD"/>
    <w:rsid w:val="00BB380A"/>
    <w:rsid w:val="00BB4432"/>
    <w:rsid w:val="00BB4ADE"/>
    <w:rsid w:val="00BB563E"/>
    <w:rsid w:val="00BC3DC1"/>
    <w:rsid w:val="00BC5023"/>
    <w:rsid w:val="00BC54F5"/>
    <w:rsid w:val="00BC68FE"/>
    <w:rsid w:val="00BC73BD"/>
    <w:rsid w:val="00BD23CD"/>
    <w:rsid w:val="00BD38B5"/>
    <w:rsid w:val="00BD4C6F"/>
    <w:rsid w:val="00BD64B8"/>
    <w:rsid w:val="00BE17F7"/>
    <w:rsid w:val="00BE33CA"/>
    <w:rsid w:val="00BE5DF7"/>
    <w:rsid w:val="00BE7CC1"/>
    <w:rsid w:val="00BF05FE"/>
    <w:rsid w:val="00BF2366"/>
    <w:rsid w:val="00BF5D0B"/>
    <w:rsid w:val="00BF5FDE"/>
    <w:rsid w:val="00BF66E7"/>
    <w:rsid w:val="00BF7131"/>
    <w:rsid w:val="00BF7A5E"/>
    <w:rsid w:val="00C0213B"/>
    <w:rsid w:val="00C03705"/>
    <w:rsid w:val="00C04383"/>
    <w:rsid w:val="00C076A0"/>
    <w:rsid w:val="00C11AC1"/>
    <w:rsid w:val="00C11FA0"/>
    <w:rsid w:val="00C127D7"/>
    <w:rsid w:val="00C148A8"/>
    <w:rsid w:val="00C16BB3"/>
    <w:rsid w:val="00C2027C"/>
    <w:rsid w:val="00C2076E"/>
    <w:rsid w:val="00C21F8F"/>
    <w:rsid w:val="00C24208"/>
    <w:rsid w:val="00C24237"/>
    <w:rsid w:val="00C2462F"/>
    <w:rsid w:val="00C254EC"/>
    <w:rsid w:val="00C25FD7"/>
    <w:rsid w:val="00C2632B"/>
    <w:rsid w:val="00C27A6E"/>
    <w:rsid w:val="00C32520"/>
    <w:rsid w:val="00C357D3"/>
    <w:rsid w:val="00C40E67"/>
    <w:rsid w:val="00C411C4"/>
    <w:rsid w:val="00C42213"/>
    <w:rsid w:val="00C44262"/>
    <w:rsid w:val="00C50E56"/>
    <w:rsid w:val="00C54AE0"/>
    <w:rsid w:val="00C56289"/>
    <w:rsid w:val="00C57501"/>
    <w:rsid w:val="00C65CC7"/>
    <w:rsid w:val="00C677B5"/>
    <w:rsid w:val="00C715A0"/>
    <w:rsid w:val="00C7217B"/>
    <w:rsid w:val="00C74644"/>
    <w:rsid w:val="00C74B3C"/>
    <w:rsid w:val="00C7780E"/>
    <w:rsid w:val="00C8002C"/>
    <w:rsid w:val="00C80829"/>
    <w:rsid w:val="00C84933"/>
    <w:rsid w:val="00C8508F"/>
    <w:rsid w:val="00C86FB5"/>
    <w:rsid w:val="00C87F80"/>
    <w:rsid w:val="00C9011C"/>
    <w:rsid w:val="00C95464"/>
    <w:rsid w:val="00C964B8"/>
    <w:rsid w:val="00C977AF"/>
    <w:rsid w:val="00C97C8C"/>
    <w:rsid w:val="00CA149D"/>
    <w:rsid w:val="00CA6EA3"/>
    <w:rsid w:val="00CB72EB"/>
    <w:rsid w:val="00CB7F8B"/>
    <w:rsid w:val="00CC0B97"/>
    <w:rsid w:val="00CC0DFE"/>
    <w:rsid w:val="00CC1C83"/>
    <w:rsid w:val="00CC6190"/>
    <w:rsid w:val="00CC6A0D"/>
    <w:rsid w:val="00CD097D"/>
    <w:rsid w:val="00CD09DA"/>
    <w:rsid w:val="00CD4F4F"/>
    <w:rsid w:val="00CD6B37"/>
    <w:rsid w:val="00CE02D2"/>
    <w:rsid w:val="00CE1CC3"/>
    <w:rsid w:val="00CE2C4C"/>
    <w:rsid w:val="00CE2F98"/>
    <w:rsid w:val="00CE3309"/>
    <w:rsid w:val="00CE46F4"/>
    <w:rsid w:val="00CE6507"/>
    <w:rsid w:val="00CF4029"/>
    <w:rsid w:val="00CF6C00"/>
    <w:rsid w:val="00CF77EF"/>
    <w:rsid w:val="00CF7D42"/>
    <w:rsid w:val="00D019B8"/>
    <w:rsid w:val="00D03401"/>
    <w:rsid w:val="00D03ABA"/>
    <w:rsid w:val="00D05A62"/>
    <w:rsid w:val="00D07C2B"/>
    <w:rsid w:val="00D108CA"/>
    <w:rsid w:val="00D11DE8"/>
    <w:rsid w:val="00D1639A"/>
    <w:rsid w:val="00D23C96"/>
    <w:rsid w:val="00D249DF"/>
    <w:rsid w:val="00D24FD5"/>
    <w:rsid w:val="00D25BE8"/>
    <w:rsid w:val="00D25CB1"/>
    <w:rsid w:val="00D275F4"/>
    <w:rsid w:val="00D27944"/>
    <w:rsid w:val="00D31568"/>
    <w:rsid w:val="00D404E9"/>
    <w:rsid w:val="00D410B0"/>
    <w:rsid w:val="00D4321C"/>
    <w:rsid w:val="00D4332F"/>
    <w:rsid w:val="00D452C8"/>
    <w:rsid w:val="00D45FB2"/>
    <w:rsid w:val="00D47FD3"/>
    <w:rsid w:val="00D53E00"/>
    <w:rsid w:val="00D551F8"/>
    <w:rsid w:val="00D55B61"/>
    <w:rsid w:val="00D568A0"/>
    <w:rsid w:val="00D56D18"/>
    <w:rsid w:val="00D56FC9"/>
    <w:rsid w:val="00D60AFD"/>
    <w:rsid w:val="00D63208"/>
    <w:rsid w:val="00D63DAC"/>
    <w:rsid w:val="00D67439"/>
    <w:rsid w:val="00D706F2"/>
    <w:rsid w:val="00D733D0"/>
    <w:rsid w:val="00D74236"/>
    <w:rsid w:val="00D75838"/>
    <w:rsid w:val="00D75B0D"/>
    <w:rsid w:val="00D82A7D"/>
    <w:rsid w:val="00D847F9"/>
    <w:rsid w:val="00D84906"/>
    <w:rsid w:val="00D84B34"/>
    <w:rsid w:val="00D91594"/>
    <w:rsid w:val="00D92CCD"/>
    <w:rsid w:val="00D944AD"/>
    <w:rsid w:val="00D9794C"/>
    <w:rsid w:val="00DA048B"/>
    <w:rsid w:val="00DA0B0E"/>
    <w:rsid w:val="00DA124F"/>
    <w:rsid w:val="00DA1AB4"/>
    <w:rsid w:val="00DB0606"/>
    <w:rsid w:val="00DB1D75"/>
    <w:rsid w:val="00DB28C9"/>
    <w:rsid w:val="00DB3939"/>
    <w:rsid w:val="00DB4393"/>
    <w:rsid w:val="00DC3155"/>
    <w:rsid w:val="00DC3F6D"/>
    <w:rsid w:val="00DC4868"/>
    <w:rsid w:val="00DC48E3"/>
    <w:rsid w:val="00DC4971"/>
    <w:rsid w:val="00DD0EB0"/>
    <w:rsid w:val="00DD1EB8"/>
    <w:rsid w:val="00DD300D"/>
    <w:rsid w:val="00DD3408"/>
    <w:rsid w:val="00DD5CEA"/>
    <w:rsid w:val="00DE18B8"/>
    <w:rsid w:val="00DE506D"/>
    <w:rsid w:val="00DE6A1C"/>
    <w:rsid w:val="00DE77CC"/>
    <w:rsid w:val="00DF1F74"/>
    <w:rsid w:val="00DF40FA"/>
    <w:rsid w:val="00DF4D90"/>
    <w:rsid w:val="00DF593F"/>
    <w:rsid w:val="00E01758"/>
    <w:rsid w:val="00E026A6"/>
    <w:rsid w:val="00E02A5D"/>
    <w:rsid w:val="00E03085"/>
    <w:rsid w:val="00E042CD"/>
    <w:rsid w:val="00E05589"/>
    <w:rsid w:val="00E063C0"/>
    <w:rsid w:val="00E073A3"/>
    <w:rsid w:val="00E0786B"/>
    <w:rsid w:val="00E1092C"/>
    <w:rsid w:val="00E12BDE"/>
    <w:rsid w:val="00E12C39"/>
    <w:rsid w:val="00E1504A"/>
    <w:rsid w:val="00E177F0"/>
    <w:rsid w:val="00E204BA"/>
    <w:rsid w:val="00E20613"/>
    <w:rsid w:val="00E220EB"/>
    <w:rsid w:val="00E245A9"/>
    <w:rsid w:val="00E24976"/>
    <w:rsid w:val="00E310EF"/>
    <w:rsid w:val="00E32033"/>
    <w:rsid w:val="00E36645"/>
    <w:rsid w:val="00E40482"/>
    <w:rsid w:val="00E40731"/>
    <w:rsid w:val="00E40A73"/>
    <w:rsid w:val="00E4125A"/>
    <w:rsid w:val="00E42337"/>
    <w:rsid w:val="00E46BDA"/>
    <w:rsid w:val="00E47D38"/>
    <w:rsid w:val="00E47E30"/>
    <w:rsid w:val="00E50841"/>
    <w:rsid w:val="00E52961"/>
    <w:rsid w:val="00E53E1E"/>
    <w:rsid w:val="00E57677"/>
    <w:rsid w:val="00E57D80"/>
    <w:rsid w:val="00E6504F"/>
    <w:rsid w:val="00E65CDA"/>
    <w:rsid w:val="00E670DA"/>
    <w:rsid w:val="00E71F24"/>
    <w:rsid w:val="00E7462C"/>
    <w:rsid w:val="00E7535D"/>
    <w:rsid w:val="00E80347"/>
    <w:rsid w:val="00E8049F"/>
    <w:rsid w:val="00E84614"/>
    <w:rsid w:val="00E84733"/>
    <w:rsid w:val="00E928F4"/>
    <w:rsid w:val="00E95DBE"/>
    <w:rsid w:val="00E96505"/>
    <w:rsid w:val="00E971B7"/>
    <w:rsid w:val="00E97EEA"/>
    <w:rsid w:val="00EA0163"/>
    <w:rsid w:val="00EA19C6"/>
    <w:rsid w:val="00EA2409"/>
    <w:rsid w:val="00EB0075"/>
    <w:rsid w:val="00EB0171"/>
    <w:rsid w:val="00EB54A1"/>
    <w:rsid w:val="00EC0B22"/>
    <w:rsid w:val="00EC384B"/>
    <w:rsid w:val="00EC3E0F"/>
    <w:rsid w:val="00EC4A58"/>
    <w:rsid w:val="00EC60A7"/>
    <w:rsid w:val="00EC6BB0"/>
    <w:rsid w:val="00ED1713"/>
    <w:rsid w:val="00ED2D1F"/>
    <w:rsid w:val="00ED71CC"/>
    <w:rsid w:val="00ED736B"/>
    <w:rsid w:val="00EE016A"/>
    <w:rsid w:val="00EE08FF"/>
    <w:rsid w:val="00EE3011"/>
    <w:rsid w:val="00EE3147"/>
    <w:rsid w:val="00EE39BC"/>
    <w:rsid w:val="00EE5441"/>
    <w:rsid w:val="00EE5833"/>
    <w:rsid w:val="00EE6A81"/>
    <w:rsid w:val="00EF16B7"/>
    <w:rsid w:val="00EF4BF6"/>
    <w:rsid w:val="00F0319B"/>
    <w:rsid w:val="00F038A2"/>
    <w:rsid w:val="00F0450B"/>
    <w:rsid w:val="00F06FA3"/>
    <w:rsid w:val="00F1221D"/>
    <w:rsid w:val="00F12E35"/>
    <w:rsid w:val="00F13247"/>
    <w:rsid w:val="00F13483"/>
    <w:rsid w:val="00F143DB"/>
    <w:rsid w:val="00F14597"/>
    <w:rsid w:val="00F14CD3"/>
    <w:rsid w:val="00F1523C"/>
    <w:rsid w:val="00F15C43"/>
    <w:rsid w:val="00F167B2"/>
    <w:rsid w:val="00F21BD3"/>
    <w:rsid w:val="00F22A93"/>
    <w:rsid w:val="00F24733"/>
    <w:rsid w:val="00F26295"/>
    <w:rsid w:val="00F30D95"/>
    <w:rsid w:val="00F316E0"/>
    <w:rsid w:val="00F34613"/>
    <w:rsid w:val="00F35BF9"/>
    <w:rsid w:val="00F375BE"/>
    <w:rsid w:val="00F4074A"/>
    <w:rsid w:val="00F40A54"/>
    <w:rsid w:val="00F424C1"/>
    <w:rsid w:val="00F4330A"/>
    <w:rsid w:val="00F45A5B"/>
    <w:rsid w:val="00F45D51"/>
    <w:rsid w:val="00F52942"/>
    <w:rsid w:val="00F54675"/>
    <w:rsid w:val="00F60201"/>
    <w:rsid w:val="00F606B5"/>
    <w:rsid w:val="00F61D7B"/>
    <w:rsid w:val="00F67DB2"/>
    <w:rsid w:val="00F71275"/>
    <w:rsid w:val="00F71518"/>
    <w:rsid w:val="00F7324B"/>
    <w:rsid w:val="00F741FC"/>
    <w:rsid w:val="00F7510A"/>
    <w:rsid w:val="00F75509"/>
    <w:rsid w:val="00F75FEF"/>
    <w:rsid w:val="00F761C4"/>
    <w:rsid w:val="00F76BAA"/>
    <w:rsid w:val="00F76DEC"/>
    <w:rsid w:val="00F7793A"/>
    <w:rsid w:val="00F77B1B"/>
    <w:rsid w:val="00F77C26"/>
    <w:rsid w:val="00F77DF2"/>
    <w:rsid w:val="00F814FF"/>
    <w:rsid w:val="00F81F13"/>
    <w:rsid w:val="00F8330C"/>
    <w:rsid w:val="00F85FF1"/>
    <w:rsid w:val="00F864EC"/>
    <w:rsid w:val="00F8661D"/>
    <w:rsid w:val="00F86B78"/>
    <w:rsid w:val="00F870EF"/>
    <w:rsid w:val="00F90E4C"/>
    <w:rsid w:val="00F915AB"/>
    <w:rsid w:val="00F93E2E"/>
    <w:rsid w:val="00F95960"/>
    <w:rsid w:val="00F96DD2"/>
    <w:rsid w:val="00F97A93"/>
    <w:rsid w:val="00FA0B21"/>
    <w:rsid w:val="00FA2213"/>
    <w:rsid w:val="00FA5609"/>
    <w:rsid w:val="00FA574E"/>
    <w:rsid w:val="00FA6070"/>
    <w:rsid w:val="00FA6E53"/>
    <w:rsid w:val="00FB02F1"/>
    <w:rsid w:val="00FB219F"/>
    <w:rsid w:val="00FB3467"/>
    <w:rsid w:val="00FB57E7"/>
    <w:rsid w:val="00FB6C0D"/>
    <w:rsid w:val="00FC5EB1"/>
    <w:rsid w:val="00FD4907"/>
    <w:rsid w:val="00FD5774"/>
    <w:rsid w:val="00FE0434"/>
    <w:rsid w:val="00FE05C1"/>
    <w:rsid w:val="00FE34BD"/>
    <w:rsid w:val="00FE38A9"/>
    <w:rsid w:val="00FE582A"/>
    <w:rsid w:val="00FE5D5E"/>
    <w:rsid w:val="00FE64FF"/>
    <w:rsid w:val="00FE7858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63ABC"/>
    <w:pPr>
      <w:ind w:left="720"/>
      <w:contextualSpacing/>
    </w:pPr>
  </w:style>
  <w:style w:type="paragraph" w:customStyle="1" w:styleId="a5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6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7">
    <w:name w:val="No Spacing"/>
    <w:uiPriority w:val="1"/>
    <w:qFormat/>
    <w:rsid w:val="00044702"/>
    <w:pPr>
      <w:spacing w:after="0" w:line="240" w:lineRule="auto"/>
    </w:pPr>
  </w:style>
  <w:style w:type="paragraph" w:styleId="a8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b">
    <w:name w:val="Subtitle"/>
    <w:basedOn w:val="a"/>
    <w:link w:val="ac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Подзаголовок Знак"/>
    <w:basedOn w:val="a0"/>
    <w:link w:val="ab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063C0"/>
    <w:rPr>
      <w:color w:val="0000FF"/>
      <w:u w:val="single"/>
    </w:rPr>
  </w:style>
  <w:style w:type="table" w:styleId="ae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A2213"/>
  </w:style>
  <w:style w:type="paragraph" w:styleId="af1">
    <w:name w:val="footer"/>
    <w:basedOn w:val="a"/>
    <w:link w:val="af2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F3805"/>
  </w:style>
  <w:style w:type="table" w:customStyle="1" w:styleId="41">
    <w:name w:val="Сетка таблицы4"/>
    <w:basedOn w:val="a1"/>
    <w:next w:val="ae"/>
    <w:uiPriority w:val="59"/>
    <w:unhideWhenUsed/>
    <w:rsid w:val="00F8661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8D585B"/>
    <w:rPr>
      <w:rFonts w:ascii="Arial" w:hAnsi="Arial" w:cs="Arial" w:hint="default"/>
      <w:b/>
      <w:bCs w:val="0"/>
      <w:i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63ABC"/>
    <w:pPr>
      <w:ind w:left="720"/>
      <w:contextualSpacing/>
    </w:pPr>
  </w:style>
  <w:style w:type="paragraph" w:customStyle="1" w:styleId="a5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6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7">
    <w:name w:val="No Spacing"/>
    <w:uiPriority w:val="1"/>
    <w:qFormat/>
    <w:rsid w:val="00044702"/>
    <w:pPr>
      <w:spacing w:after="0" w:line="240" w:lineRule="auto"/>
    </w:pPr>
  </w:style>
  <w:style w:type="paragraph" w:styleId="a8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b">
    <w:name w:val="Subtitle"/>
    <w:basedOn w:val="a"/>
    <w:link w:val="ac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Подзаголовок Знак"/>
    <w:basedOn w:val="a0"/>
    <w:link w:val="ab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063C0"/>
    <w:rPr>
      <w:color w:val="0000FF"/>
      <w:u w:val="single"/>
    </w:rPr>
  </w:style>
  <w:style w:type="table" w:styleId="ae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A2213"/>
  </w:style>
  <w:style w:type="paragraph" w:styleId="af1">
    <w:name w:val="footer"/>
    <w:basedOn w:val="a"/>
    <w:link w:val="af2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F3805"/>
  </w:style>
  <w:style w:type="table" w:customStyle="1" w:styleId="41">
    <w:name w:val="Сетка таблицы4"/>
    <w:basedOn w:val="a1"/>
    <w:next w:val="ae"/>
    <w:uiPriority w:val="59"/>
    <w:unhideWhenUsed/>
    <w:rsid w:val="00F8661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8D585B"/>
    <w:rPr>
      <w:rFonts w:ascii="Arial" w:hAnsi="Arial" w:cs="Arial" w:hint="default"/>
      <w:b/>
      <w:bCs w:val="0"/>
      <w:i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SPB&amp;n=316702&amp;dst=101254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LAW&amp;n=509409&amp;dst=100684&amp;field=134&amp;date=16.10.2025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5899&amp;dst=100091&amp;field=134&amp;date=16.10.2025" TargetMode="External"/><Relationship Id="rId34" Type="http://schemas.openxmlformats.org/officeDocument/2006/relationships/hyperlink" Target="https://login.consultant.ru/link/?req=doc&amp;base=LAW&amp;n=199510&amp;dst=100012&amp;field=134&amp;date=16.10.202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5069&amp;dst=100016&amp;field=134&amp;date=16.10.2025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LAW&amp;n=509409&amp;dst=100683&amp;field=134&amp;date=16.10.2025" TargetMode="External"/><Relationship Id="rId33" Type="http://schemas.openxmlformats.org/officeDocument/2006/relationships/hyperlink" Target="https://login.consultant.ru/link/?req=doc&amp;base=LAW&amp;n=330393&amp;dst=100086&amp;field=134&amp;date=16.10.2025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LAW&amp;n=505899&amp;dst=100091&amp;field=134&amp;date=16.10.2025" TargetMode="External"/><Relationship Id="rId29" Type="http://schemas.openxmlformats.org/officeDocument/2006/relationships/hyperlink" Target="https://login.consultant.ru/link/?req=doc&amp;base=LAW&amp;n=502269&amp;dst=100565&amp;field=134&amp;date=16.10.2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login.consultant.ru/link/?req=doc&amp;base=LAW&amp;n=502270&amp;dst=56&amp;field=134&amp;date=16.10.2025" TargetMode="External"/><Relationship Id="rId32" Type="http://schemas.openxmlformats.org/officeDocument/2006/relationships/hyperlink" Target="https://login.consultant.ru/link/?req=doc&amp;base=LAW&amp;n=107867&amp;dst=100015&amp;field=134&amp;date=16.10.2025" TargetMode="External"/><Relationship Id="rId37" Type="http://schemas.openxmlformats.org/officeDocument/2006/relationships/hyperlink" Target="https://login.consultant.ru/link/?req=doc&amp;base=LAW&amp;n=511225&amp;dst=100077&amp;field=134&amp;date=16.10.2025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LAW&amp;n=451742&amp;dst=573&amp;field=134&amp;date=16.10.2025" TargetMode="External"/><Relationship Id="rId28" Type="http://schemas.openxmlformats.org/officeDocument/2006/relationships/hyperlink" Target="https://login.consultant.ru/link/?req=doc&amp;base=LAW&amp;n=502269&amp;dst=100560&amp;field=134&amp;date=16.10.2025" TargetMode="External"/><Relationship Id="rId36" Type="http://schemas.openxmlformats.org/officeDocument/2006/relationships/hyperlink" Target="https://login.consultant.ru/link/?req=doc&amp;base=LAW&amp;n=511225&amp;dst=100069&amp;field=134&amp;date=16.10.2025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LAW&amp;n=511294&amp;dst=100113&amp;field=134&amp;date=16.10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LAW&amp;n=497787&amp;dst=100399&amp;field=134&amp;date=16.10.2025" TargetMode="External"/><Relationship Id="rId27" Type="http://schemas.openxmlformats.org/officeDocument/2006/relationships/hyperlink" Target="https://login.consultant.ru/link/?req=doc&amp;base=LAW&amp;n=511256&amp;dst=63&amp;field=134&amp;date=16.10.2025" TargetMode="External"/><Relationship Id="rId30" Type="http://schemas.openxmlformats.org/officeDocument/2006/relationships/hyperlink" Target="https://login.consultant.ru/link/?req=doc&amp;base=LAW&amp;n=511294&amp;dst=100108&amp;field=134&amp;date=16.10.2025" TargetMode="External"/><Relationship Id="rId35" Type="http://schemas.openxmlformats.org/officeDocument/2006/relationships/hyperlink" Target="https://login.consultant.ru/link/?req=doc&amp;base=LAW&amp;n=511225&amp;dst=100068&amp;field=134&amp;date=16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98A1-6C0B-4157-9586-BF5BC278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8761</Words>
  <Characters>49939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Инночка</cp:lastModifiedBy>
  <cp:revision>2</cp:revision>
  <cp:lastPrinted>2025-12-01T04:35:00Z</cp:lastPrinted>
  <dcterms:created xsi:type="dcterms:W3CDTF">2026-03-16T05:00:00Z</dcterms:created>
  <dcterms:modified xsi:type="dcterms:W3CDTF">2026-03-16T05:00:00Z</dcterms:modified>
</cp:coreProperties>
</file>