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headerReference w:type="default" r:id="rId10"/>
          <w:footerReference w:type="first" r:id="rId11"/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6028E47A" w14:textId="77777777" w:rsidR="00DA2234" w:rsidRPr="00FC0D86" w:rsidRDefault="00855A57" w:rsidP="00DA2234">
      <w:pPr>
        <w:suppressAutoHyphens/>
        <w:spacing w:after="120"/>
        <w:ind w:left="1701" w:right="1701"/>
        <w:jc w:val="center"/>
        <w:rPr>
          <w:b/>
          <w:bCs/>
          <w:caps/>
          <w:sz w:val="28"/>
          <w:szCs w:val="28"/>
        </w:rPr>
      </w:pPr>
      <w:r w:rsidRPr="00FC0D86">
        <w:rPr>
          <w:b/>
          <w:bCs/>
          <w:caps/>
          <w:sz w:val="28"/>
          <w:szCs w:val="28"/>
        </w:rPr>
        <w:t>Положение</w:t>
      </w:r>
    </w:p>
    <w:p w14:paraId="24A93C60" w14:textId="3C5D3E39" w:rsidR="00855A57" w:rsidRPr="00FC0D86" w:rsidRDefault="00855A57" w:rsidP="00DA2234">
      <w:pPr>
        <w:suppressAutoHyphens/>
        <w:spacing w:after="120"/>
        <w:ind w:left="1701" w:right="1701"/>
        <w:jc w:val="center"/>
        <w:rPr>
          <w:sz w:val="28"/>
          <w:szCs w:val="28"/>
        </w:rPr>
      </w:pPr>
      <w:r w:rsidRPr="00FC0D86">
        <w:rPr>
          <w:sz w:val="28"/>
          <w:szCs w:val="28"/>
        </w:rPr>
        <w:t xml:space="preserve">о проведении Конкурса изобразительного искусства с применением технологий искусственного интеллекта, приуроченного </w:t>
      </w:r>
      <w:bookmarkStart w:id="0" w:name="_Hlk194564794"/>
      <w:r w:rsidRPr="00FC0D86">
        <w:rPr>
          <w:sz w:val="28"/>
          <w:szCs w:val="28"/>
        </w:rPr>
        <w:t>ко Дню семьи, любви и верности «Счастье семейных уз»</w:t>
      </w:r>
    </w:p>
    <w:p w14:paraId="0B7DF71C" w14:textId="77777777" w:rsidR="00855A57" w:rsidRPr="00FC0D86" w:rsidRDefault="00855A57" w:rsidP="00855A57">
      <w:pPr>
        <w:suppressAutoHyphens/>
        <w:jc w:val="center"/>
        <w:rPr>
          <w:sz w:val="28"/>
          <w:szCs w:val="28"/>
        </w:rPr>
      </w:pPr>
    </w:p>
    <w:bookmarkEnd w:id="0"/>
    <w:p w14:paraId="7A7DA48A" w14:textId="77777777" w:rsidR="00855A57" w:rsidRPr="00FC0D86" w:rsidRDefault="00855A57" w:rsidP="00855A57">
      <w:pPr>
        <w:pStyle w:val="ab"/>
        <w:numPr>
          <w:ilvl w:val="0"/>
          <w:numId w:val="1"/>
        </w:numPr>
        <w:suppressAutoHyphens/>
        <w:spacing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411E4B40" w14:textId="77777777" w:rsidR="00855A57" w:rsidRPr="00FC0D86" w:rsidRDefault="00855A57" w:rsidP="00855A57">
      <w:pPr>
        <w:pStyle w:val="ab"/>
        <w:numPr>
          <w:ilvl w:val="1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Настоящее Положение определяет условия и порядок организации и проведения Конкурса изобразительного искусства с применением технологий искусственного интеллекта (далее — ИИ), приуроченного ко Дню семьи, любви и верности «Счастье семейных уз» (далее — Конкурс).</w:t>
      </w:r>
    </w:p>
    <w:p w14:paraId="4239BFAD" w14:textId="77777777" w:rsidR="00855A57" w:rsidRPr="00FC0D86" w:rsidRDefault="00855A57" w:rsidP="00855A57">
      <w:pPr>
        <w:pStyle w:val="ab"/>
        <w:numPr>
          <w:ilvl w:val="1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Организатором, координатором и исполнителем мероприятий по Конкурсу является государственное казенное учреждение Сахалинской области «Центр региональной цифровой трансформации» (далее — Организатор), при поддержке министерства цифрового и технологического развития Сахалинской области.</w:t>
      </w:r>
    </w:p>
    <w:p w14:paraId="597FD330" w14:textId="77777777" w:rsidR="00855A57" w:rsidRPr="00FC0D86" w:rsidRDefault="00855A57" w:rsidP="00855A57">
      <w:pPr>
        <w:pStyle w:val="ab"/>
        <w:numPr>
          <w:ilvl w:val="0"/>
          <w:numId w:val="1"/>
        </w:numPr>
        <w:suppressAutoHyphens/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Цели и задачи Конкурса</w:t>
      </w:r>
    </w:p>
    <w:p w14:paraId="17D5CE3A" w14:textId="77777777" w:rsidR="00855A57" w:rsidRPr="00FC0D86" w:rsidRDefault="00855A57" w:rsidP="00855A57">
      <w:pPr>
        <w:pStyle w:val="ab"/>
        <w:numPr>
          <w:ilvl w:val="1"/>
          <w:numId w:val="1"/>
        </w:numPr>
        <w:tabs>
          <w:tab w:val="left" w:pos="851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Цели конкурса:</w:t>
      </w:r>
    </w:p>
    <w:p w14:paraId="00554F3B" w14:textId="77777777" w:rsidR="00855A57" w:rsidRPr="00FC0D86" w:rsidRDefault="00855A57" w:rsidP="00855A57">
      <w:pPr>
        <w:pStyle w:val="ab"/>
        <w:tabs>
          <w:tab w:val="left" w:pos="851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— развитие интеллектуально-творческого потенциала личности;</w:t>
      </w:r>
    </w:p>
    <w:p w14:paraId="63CD3AD6" w14:textId="77777777" w:rsidR="00855A57" w:rsidRPr="00FC0D86" w:rsidRDefault="00855A57" w:rsidP="00855A57">
      <w:pPr>
        <w:pStyle w:val="ab"/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— привлечение внимания к теме развития искусственного интеллекта и использования его инструментов для создания новых направлений реализации творческого потенциала;</w:t>
      </w:r>
    </w:p>
    <w:p w14:paraId="53570A9F" w14:textId="77777777" w:rsidR="00855A57" w:rsidRPr="00FC0D86" w:rsidRDefault="00855A57" w:rsidP="00855A57">
      <w:pPr>
        <w:pStyle w:val="ab"/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— популяризация современных технологий в искусстве и культуре.</w:t>
      </w:r>
    </w:p>
    <w:p w14:paraId="4D3F46AF" w14:textId="77777777" w:rsidR="00855A57" w:rsidRPr="00FC0D86" w:rsidRDefault="00855A57" w:rsidP="00855A57">
      <w:pPr>
        <w:pStyle w:val="ab"/>
        <w:numPr>
          <w:ilvl w:val="1"/>
          <w:numId w:val="1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Задачи Конкурса:</w:t>
      </w:r>
    </w:p>
    <w:p w14:paraId="0F878803" w14:textId="77777777" w:rsidR="00855A57" w:rsidRPr="00FC0D86" w:rsidRDefault="00855A57" w:rsidP="00855A57">
      <w:pPr>
        <w:pStyle w:val="ab"/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— формирование в обществе позитивного отношения к детям, детству, и укреплению семейных ценностей;</w:t>
      </w:r>
    </w:p>
    <w:p w14:paraId="5D7985CC" w14:textId="77777777" w:rsidR="00855A57" w:rsidRPr="00FC0D86" w:rsidRDefault="00855A57" w:rsidP="00855A57">
      <w:pPr>
        <w:pStyle w:val="ab"/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— стимулирование творческой деятельности детей разных возрастных категорий;</w:t>
      </w:r>
    </w:p>
    <w:p w14:paraId="45872484" w14:textId="6112A158" w:rsidR="00855A57" w:rsidRPr="00FC0D86" w:rsidRDefault="00855A57" w:rsidP="00855A57">
      <w:pPr>
        <w:pStyle w:val="ab"/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— стимулирование использования современных технологий и инструментов искусственного интеллекта в традиционных формах самовыражения.</w:t>
      </w:r>
    </w:p>
    <w:p w14:paraId="6C90A4B5" w14:textId="77777777" w:rsidR="00855A57" w:rsidRPr="00FC0D86" w:rsidRDefault="00855A57" w:rsidP="00855A57">
      <w:pPr>
        <w:pStyle w:val="ab"/>
        <w:numPr>
          <w:ilvl w:val="0"/>
          <w:numId w:val="1"/>
        </w:numPr>
        <w:suppressAutoHyphens/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Условия и порядок проведения Конкурса</w:t>
      </w:r>
    </w:p>
    <w:p w14:paraId="040B9BE9" w14:textId="77777777" w:rsidR="00855A57" w:rsidRPr="00FC0D86" w:rsidRDefault="00855A57" w:rsidP="00855A57">
      <w:pPr>
        <w:pStyle w:val="ab"/>
        <w:numPr>
          <w:ilvl w:val="1"/>
          <w:numId w:val="1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lastRenderedPageBreak/>
        <w:t>Конкурс проводится с 01 июня по 08 июля 2025 года.</w:t>
      </w:r>
    </w:p>
    <w:p w14:paraId="4C68D957" w14:textId="77777777" w:rsidR="00855A57" w:rsidRPr="00FC0D86" w:rsidRDefault="00855A57" w:rsidP="00855A57">
      <w:pPr>
        <w:pStyle w:val="ab"/>
        <w:numPr>
          <w:ilvl w:val="1"/>
          <w:numId w:val="1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Приём заявок на Конкурс изобразительного искусства осуществляется с 01 июня до 01 июля 2025 года включительно.</w:t>
      </w:r>
    </w:p>
    <w:p w14:paraId="6D66B213" w14:textId="77777777" w:rsidR="00855A57" w:rsidRPr="00FC0D86" w:rsidRDefault="00855A57" w:rsidP="00855A57">
      <w:pPr>
        <w:pStyle w:val="ab"/>
        <w:numPr>
          <w:ilvl w:val="1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Желающие принять участие в Конкурсе изобразительного искусства ко Дню семьи, любви и верности «Счастье семейных уз» должны:</w:t>
      </w:r>
    </w:p>
    <w:p w14:paraId="17CA6A15" w14:textId="77777777" w:rsidR="00855A57" w:rsidRPr="00FC0D86" w:rsidRDefault="00855A57" w:rsidP="00855A57">
      <w:pPr>
        <w:pStyle w:val="ab"/>
        <w:numPr>
          <w:ilvl w:val="2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7952879"/>
      <w:r w:rsidRPr="00FC0D86">
        <w:rPr>
          <w:rFonts w:ascii="Times New Roman" w:hAnsi="Times New Roman" w:cs="Times New Roman"/>
          <w:sz w:val="28"/>
          <w:szCs w:val="28"/>
        </w:rPr>
        <w:t xml:space="preserve">Ознакомиться с работой нейросетей в любом сервисе по генерации изображений (например, </w:t>
      </w:r>
      <w:proofErr w:type="spellStart"/>
      <w:r w:rsidRPr="00FC0D86">
        <w:rPr>
          <w:rFonts w:ascii="Times New Roman" w:hAnsi="Times New Roman" w:cs="Times New Roman"/>
          <w:sz w:val="28"/>
          <w:szCs w:val="28"/>
        </w:rPr>
        <w:t>Kandinsky</w:t>
      </w:r>
      <w:proofErr w:type="spellEnd"/>
      <w:r w:rsidRPr="00FC0D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0D86">
        <w:rPr>
          <w:rFonts w:ascii="Times New Roman" w:hAnsi="Times New Roman" w:cs="Times New Roman"/>
          <w:sz w:val="28"/>
          <w:szCs w:val="28"/>
        </w:rPr>
        <w:t>Dall</w:t>
      </w:r>
      <w:proofErr w:type="spellEnd"/>
      <w:r w:rsidRPr="00FC0D86">
        <w:rPr>
          <w:rFonts w:ascii="Times New Roman" w:hAnsi="Times New Roman" w:cs="Times New Roman"/>
          <w:sz w:val="28"/>
          <w:szCs w:val="28"/>
        </w:rPr>
        <w:t xml:space="preserve">-e, </w:t>
      </w:r>
      <w:proofErr w:type="spellStart"/>
      <w:r w:rsidRPr="00FC0D86">
        <w:rPr>
          <w:rFonts w:ascii="Times New Roman" w:hAnsi="Times New Roman" w:cs="Times New Roman"/>
          <w:sz w:val="28"/>
          <w:szCs w:val="28"/>
        </w:rPr>
        <w:t>Шедеврум</w:t>
      </w:r>
      <w:proofErr w:type="spellEnd"/>
      <w:r w:rsidRPr="00FC0D86">
        <w:rPr>
          <w:rFonts w:ascii="Times New Roman" w:hAnsi="Times New Roman" w:cs="Times New Roman"/>
          <w:sz w:val="28"/>
          <w:szCs w:val="28"/>
        </w:rPr>
        <w:t xml:space="preserve"> и другие);</w:t>
      </w:r>
    </w:p>
    <w:bookmarkEnd w:id="1"/>
    <w:p w14:paraId="4B545FC0" w14:textId="77777777" w:rsidR="00855A57" w:rsidRPr="00FC0D86" w:rsidRDefault="00855A57" w:rsidP="00855A57">
      <w:pPr>
        <w:pStyle w:val="ab"/>
        <w:numPr>
          <w:ilvl w:val="2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 xml:space="preserve">Создать свой собственный </w:t>
      </w:r>
      <w:proofErr w:type="spellStart"/>
      <w:r w:rsidRPr="00FC0D86">
        <w:rPr>
          <w:rFonts w:ascii="Times New Roman" w:hAnsi="Times New Roman" w:cs="Times New Roman"/>
          <w:sz w:val="28"/>
          <w:szCs w:val="28"/>
        </w:rPr>
        <w:t>промт</w:t>
      </w:r>
      <w:proofErr w:type="spellEnd"/>
      <w:r w:rsidRPr="00FC0D86">
        <w:rPr>
          <w:rFonts w:ascii="Times New Roman" w:hAnsi="Times New Roman" w:cs="Times New Roman"/>
          <w:sz w:val="28"/>
          <w:szCs w:val="28"/>
        </w:rPr>
        <w:t xml:space="preserve"> для искусственного интеллекта (</w:t>
      </w:r>
      <w:proofErr w:type="spellStart"/>
      <w:r w:rsidRPr="00FC0D86">
        <w:rPr>
          <w:rFonts w:ascii="Times New Roman" w:hAnsi="Times New Roman" w:cs="Times New Roman"/>
          <w:sz w:val="28"/>
          <w:szCs w:val="28"/>
        </w:rPr>
        <w:t>промт</w:t>
      </w:r>
      <w:proofErr w:type="spellEnd"/>
      <w:r w:rsidRPr="00FC0D86">
        <w:rPr>
          <w:rFonts w:ascii="Times New Roman" w:hAnsi="Times New Roman" w:cs="Times New Roman"/>
          <w:sz w:val="28"/>
          <w:szCs w:val="28"/>
        </w:rPr>
        <w:t xml:space="preserve"> — запрос, инструкции или входных данных для ИИ, введенных для выполнения конкретного задания участником Конкурса), в полной мере отражающий тематику Конкурса, и сгенерировать изображение;</w:t>
      </w:r>
    </w:p>
    <w:p w14:paraId="7EEA2475" w14:textId="77777777" w:rsidR="00855A57" w:rsidRPr="00FC0D86" w:rsidRDefault="00855A57" w:rsidP="00855A57">
      <w:pPr>
        <w:pStyle w:val="ab"/>
        <w:numPr>
          <w:ilvl w:val="2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Использовать сгенерированное изображение, в качестве идеи для создания конкурсной работы, выполненной акрилом, акварелью, гуашью, тушью, пастелью, цветными и обычными карандашами, фломастерами и иными средствами изобразительного искусства на бумаге, картоне или холсте формата А4 (29,7*21см) или А3 (42*29,7см). Конкурсные работы, выполненные другими материалами и/или на других носителях, к Конкурсу не допускаются.</w:t>
      </w:r>
    </w:p>
    <w:p w14:paraId="7785A94B" w14:textId="77777777" w:rsidR="00855A57" w:rsidRPr="00FC0D86" w:rsidRDefault="00855A57" w:rsidP="00855A57">
      <w:pPr>
        <w:pStyle w:val="ab"/>
        <w:numPr>
          <w:ilvl w:val="2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Сделать цифровую копию конкурсной работы;</w:t>
      </w:r>
    </w:p>
    <w:p w14:paraId="5DBC87C6" w14:textId="77777777" w:rsidR="00855A57" w:rsidRPr="00FC0D86" w:rsidRDefault="00855A57" w:rsidP="00855A57">
      <w:pPr>
        <w:pStyle w:val="ab"/>
        <w:numPr>
          <w:ilvl w:val="2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 xml:space="preserve">Подать заявку участника на электронную почту </w:t>
      </w:r>
      <w:hyperlink r:id="rId12" w:history="1">
        <w:r w:rsidRPr="00FC0D86">
          <w:rPr>
            <w:rStyle w:val="ac"/>
            <w:rFonts w:ascii="Times New Roman" w:hAnsi="Times New Roman" w:cs="Times New Roman"/>
            <w:sz w:val="28"/>
            <w:szCs w:val="28"/>
          </w:rPr>
          <w:t>ai@sakhalin.gov.ru</w:t>
        </w:r>
      </w:hyperlink>
      <w:r w:rsidRPr="00FC0D86">
        <w:rPr>
          <w:rFonts w:ascii="Times New Roman" w:hAnsi="Times New Roman" w:cs="Times New Roman"/>
          <w:sz w:val="28"/>
          <w:szCs w:val="28"/>
        </w:rPr>
        <w:t xml:space="preserve"> (принимаются электронные письма исключительно российских доменов), в следующем составе:</w:t>
      </w:r>
    </w:p>
    <w:p w14:paraId="24B19591" w14:textId="77777777" w:rsidR="00855A57" w:rsidRPr="00FC0D86" w:rsidRDefault="00855A57" w:rsidP="00855A57">
      <w:pPr>
        <w:suppressAutoHyphens/>
        <w:spacing w:line="360" w:lineRule="auto"/>
        <w:jc w:val="both"/>
        <w:rPr>
          <w:sz w:val="28"/>
          <w:szCs w:val="28"/>
        </w:rPr>
      </w:pPr>
      <w:r w:rsidRPr="00FC0D86">
        <w:rPr>
          <w:sz w:val="28"/>
          <w:szCs w:val="28"/>
        </w:rPr>
        <w:t>— заявка-аннотация (Приложение);</w:t>
      </w:r>
    </w:p>
    <w:p w14:paraId="4BC39EF6" w14:textId="77777777" w:rsidR="00855A57" w:rsidRPr="00FC0D86" w:rsidRDefault="00855A57" w:rsidP="00855A57">
      <w:pPr>
        <w:suppressAutoHyphens/>
        <w:spacing w:line="360" w:lineRule="auto"/>
        <w:jc w:val="both"/>
        <w:rPr>
          <w:sz w:val="28"/>
          <w:szCs w:val="28"/>
        </w:rPr>
      </w:pPr>
      <w:r w:rsidRPr="00FC0D86">
        <w:rPr>
          <w:sz w:val="28"/>
          <w:szCs w:val="28"/>
        </w:rPr>
        <w:t>—  оцифрованная копия конкурсной работы в высоком разрешении.</w:t>
      </w:r>
    </w:p>
    <w:p w14:paraId="2AB6218E" w14:textId="77777777" w:rsidR="00855A57" w:rsidRPr="00FC0D86" w:rsidRDefault="00855A57" w:rsidP="00855A57">
      <w:pPr>
        <w:suppressAutoHyphens/>
        <w:spacing w:line="360" w:lineRule="auto"/>
        <w:jc w:val="both"/>
        <w:rPr>
          <w:sz w:val="28"/>
          <w:szCs w:val="28"/>
        </w:rPr>
      </w:pPr>
      <w:r w:rsidRPr="00FC0D86">
        <w:rPr>
          <w:sz w:val="28"/>
          <w:szCs w:val="28"/>
        </w:rPr>
        <w:t>В заявке-аннотации должны быть указаны:</w:t>
      </w:r>
    </w:p>
    <w:p w14:paraId="2832046D" w14:textId="77777777" w:rsidR="00855A57" w:rsidRPr="00FC0D86" w:rsidRDefault="00855A57" w:rsidP="00855A57">
      <w:pPr>
        <w:pStyle w:val="ab"/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— наименование работы;</w:t>
      </w:r>
    </w:p>
    <w:p w14:paraId="21E09A26" w14:textId="77777777" w:rsidR="00855A57" w:rsidRPr="00FC0D86" w:rsidRDefault="00855A57" w:rsidP="00855A57">
      <w:pPr>
        <w:pStyle w:val="ab"/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— материалы для изготовления конкурсной работы;</w:t>
      </w:r>
    </w:p>
    <w:p w14:paraId="40866165" w14:textId="77777777" w:rsidR="00855A57" w:rsidRPr="00FC0D86" w:rsidRDefault="00855A57" w:rsidP="00855A57">
      <w:pPr>
        <w:pStyle w:val="ab"/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 xml:space="preserve">— описание </w:t>
      </w:r>
      <w:proofErr w:type="spellStart"/>
      <w:r w:rsidRPr="00FC0D86">
        <w:rPr>
          <w:rFonts w:ascii="Times New Roman" w:hAnsi="Times New Roman" w:cs="Times New Roman"/>
          <w:sz w:val="28"/>
          <w:szCs w:val="28"/>
        </w:rPr>
        <w:t>промта</w:t>
      </w:r>
      <w:proofErr w:type="spellEnd"/>
      <w:r w:rsidRPr="00FC0D86">
        <w:rPr>
          <w:rFonts w:ascii="Times New Roman" w:hAnsi="Times New Roman" w:cs="Times New Roman"/>
          <w:sz w:val="28"/>
          <w:szCs w:val="28"/>
        </w:rPr>
        <w:t xml:space="preserve"> для искусственного интеллекта;</w:t>
      </w:r>
    </w:p>
    <w:p w14:paraId="7E53455E" w14:textId="77777777" w:rsidR="00855A57" w:rsidRPr="00FC0D86" w:rsidRDefault="00855A57" w:rsidP="00855A57">
      <w:pPr>
        <w:pStyle w:val="ab"/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 xml:space="preserve">— вариант сгенерированного изображения приложением к анкете в формате </w:t>
      </w:r>
      <w:r w:rsidRPr="00FC0D86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Pr="00FC0D86">
        <w:rPr>
          <w:rFonts w:ascii="Times New Roman" w:hAnsi="Times New Roman" w:cs="Times New Roman"/>
          <w:sz w:val="28"/>
          <w:szCs w:val="28"/>
        </w:rPr>
        <w:t>.</w:t>
      </w:r>
    </w:p>
    <w:p w14:paraId="5B9913A5" w14:textId="77777777" w:rsidR="00855A57" w:rsidRPr="00FC0D86" w:rsidRDefault="00855A57" w:rsidP="00855A57">
      <w:pPr>
        <w:pStyle w:val="ab"/>
        <w:numPr>
          <w:ilvl w:val="1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Проведение Конкурса состоит из трех этапов:</w:t>
      </w:r>
    </w:p>
    <w:p w14:paraId="1A937B62" w14:textId="77777777" w:rsidR="00855A57" w:rsidRPr="00FC0D86" w:rsidRDefault="00855A57" w:rsidP="00855A57">
      <w:pPr>
        <w:pStyle w:val="ab"/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i/>
          <w:sz w:val="28"/>
          <w:szCs w:val="28"/>
        </w:rPr>
        <w:lastRenderedPageBreak/>
        <w:t>Первый этап</w:t>
      </w:r>
      <w:r w:rsidRPr="00FC0D86">
        <w:rPr>
          <w:rFonts w:ascii="Times New Roman" w:hAnsi="Times New Roman" w:cs="Times New Roman"/>
          <w:sz w:val="28"/>
          <w:szCs w:val="28"/>
        </w:rPr>
        <w:t xml:space="preserve"> — создание подготовительного образа, сгенерированного искусственным интеллектом, который участники Конкурса будут использовать в качестве эскиза для выполнения авторской работы по условиям Конкурса. Подача заявки на участие в Конкурсе.</w:t>
      </w:r>
    </w:p>
    <w:p w14:paraId="26F11B4C" w14:textId="77777777" w:rsidR="00855A57" w:rsidRPr="00FC0D86" w:rsidRDefault="00855A57" w:rsidP="00855A57">
      <w:pPr>
        <w:pStyle w:val="ab"/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i/>
          <w:sz w:val="28"/>
          <w:szCs w:val="28"/>
        </w:rPr>
        <w:t>Второй этап</w:t>
      </w:r>
      <w:r w:rsidRPr="00FC0D86">
        <w:rPr>
          <w:rFonts w:ascii="Times New Roman" w:hAnsi="Times New Roman" w:cs="Times New Roman"/>
          <w:sz w:val="28"/>
          <w:szCs w:val="28"/>
        </w:rPr>
        <w:t xml:space="preserve"> — выполнение авторской работы участников Конкурса (далее — конкурсная работа) на основе сгенерированного подготовительного образа. Предоставление конкурсной работы Организатору.</w:t>
      </w:r>
    </w:p>
    <w:p w14:paraId="0AB0EB09" w14:textId="77777777" w:rsidR="00855A57" w:rsidRPr="00FC0D86" w:rsidRDefault="00855A57" w:rsidP="00855A57">
      <w:pPr>
        <w:pStyle w:val="ab"/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i/>
          <w:sz w:val="28"/>
          <w:szCs w:val="28"/>
        </w:rPr>
        <w:t>Третий этап</w:t>
      </w:r>
      <w:r w:rsidRPr="00FC0D86">
        <w:rPr>
          <w:rFonts w:ascii="Times New Roman" w:hAnsi="Times New Roman" w:cs="Times New Roman"/>
          <w:sz w:val="28"/>
          <w:szCs w:val="28"/>
        </w:rPr>
        <w:t xml:space="preserve"> — определение победителей Конкурса.</w:t>
      </w:r>
    </w:p>
    <w:p w14:paraId="40356321" w14:textId="77777777" w:rsidR="00855A57" w:rsidRPr="00FC0D86" w:rsidRDefault="00855A57" w:rsidP="00855A57">
      <w:pPr>
        <w:pStyle w:val="ab"/>
        <w:numPr>
          <w:ilvl w:val="1"/>
          <w:numId w:val="1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 xml:space="preserve">Конкурсные работы участников Конкурса, занявшие призовые места по результатам оценки жюри, должны быть переданы Организатору Конкурса в оригинале, на бумажном носители для обеспечения выставочных мероприятий, сроки будут оговорены дополнительно. </w:t>
      </w:r>
    </w:p>
    <w:p w14:paraId="4531976A" w14:textId="44B3EBBC" w:rsidR="00855A57" w:rsidRPr="00FC0D86" w:rsidRDefault="00855A57" w:rsidP="00855A57">
      <w:pPr>
        <w:pStyle w:val="ab"/>
        <w:numPr>
          <w:ilvl w:val="1"/>
          <w:numId w:val="1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Конкурсные работы участников Конкурса могут использоваться Организатором при оформлении материалов, в изготовлении информационных и рекламных брошюр и иной полиграфической и сувенирной продукции. Организатор имеет право на размещение конкурсных работ в публикациях, печатных и электронных СМИ, публичный показ в любых формах (конкурсов, конкурсных выставок), доведение до всеобщего сведения результатов Конкурса (в любой форме и любым способом в сети Интернет), включая социальные сети и сайт Организатора, сообщение общественности результатов Конкурса любыми способами.</w:t>
      </w:r>
    </w:p>
    <w:p w14:paraId="1A8A8704" w14:textId="77777777" w:rsidR="00855A57" w:rsidRPr="00FC0D86" w:rsidRDefault="00855A57" w:rsidP="00855A57">
      <w:pPr>
        <w:pStyle w:val="ab"/>
        <w:numPr>
          <w:ilvl w:val="0"/>
          <w:numId w:val="1"/>
        </w:numPr>
        <w:suppressAutoHyphens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Участники Конкурса и определение победителей</w:t>
      </w:r>
    </w:p>
    <w:p w14:paraId="4F6A5F32" w14:textId="77777777" w:rsidR="00855A57" w:rsidRPr="00FC0D86" w:rsidRDefault="00855A57" w:rsidP="00855A57">
      <w:pPr>
        <w:pStyle w:val="ab"/>
        <w:numPr>
          <w:ilvl w:val="1"/>
          <w:numId w:val="1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 xml:space="preserve">Участником Конкурса может стать гражданин, проживающий на территории Сахалинской области, независимо от уровня мастерства. </w:t>
      </w:r>
    </w:p>
    <w:p w14:paraId="3ED2EA97" w14:textId="77777777" w:rsidR="00855A57" w:rsidRPr="00FC0D86" w:rsidRDefault="00855A57" w:rsidP="00855A57">
      <w:pPr>
        <w:pStyle w:val="ab"/>
        <w:numPr>
          <w:ilvl w:val="1"/>
          <w:numId w:val="1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Возрастные категории участников Конкурса:</w:t>
      </w:r>
    </w:p>
    <w:p w14:paraId="3C7E6C23" w14:textId="77777777" w:rsidR="00855A57" w:rsidRPr="00FC0D86" w:rsidRDefault="00855A57" w:rsidP="00855A57">
      <w:pPr>
        <w:pStyle w:val="ab"/>
        <w:tabs>
          <w:tab w:val="left" w:pos="851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— возрастная категория: 3-6 лет,</w:t>
      </w:r>
    </w:p>
    <w:p w14:paraId="590746EA" w14:textId="77777777" w:rsidR="00855A57" w:rsidRPr="00FC0D86" w:rsidRDefault="00855A57" w:rsidP="00855A57">
      <w:pPr>
        <w:pStyle w:val="ab"/>
        <w:tabs>
          <w:tab w:val="left" w:pos="851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— возрастная категория: 7-12 лет,</w:t>
      </w:r>
    </w:p>
    <w:p w14:paraId="073874CD" w14:textId="77777777" w:rsidR="00855A57" w:rsidRPr="00FC0D86" w:rsidRDefault="00855A57" w:rsidP="00855A57">
      <w:pPr>
        <w:pStyle w:val="ab"/>
        <w:tabs>
          <w:tab w:val="left" w:pos="851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— возрастная категория: 13-18 лет.</w:t>
      </w:r>
    </w:p>
    <w:p w14:paraId="1BE57E45" w14:textId="77777777" w:rsidR="00855A57" w:rsidRPr="00FC0D86" w:rsidRDefault="00855A57" w:rsidP="00855A57">
      <w:pPr>
        <w:pStyle w:val="ab"/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Подать заявку на участие в Конкурсе может участник или законный представитель участника (родитель или опекун).</w:t>
      </w:r>
    </w:p>
    <w:p w14:paraId="4E29CD78" w14:textId="77777777" w:rsidR="00855A57" w:rsidRPr="00FC0D86" w:rsidRDefault="00855A57" w:rsidP="00855A57">
      <w:pPr>
        <w:pStyle w:val="ab"/>
        <w:numPr>
          <w:ilvl w:val="1"/>
          <w:numId w:val="1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lastRenderedPageBreak/>
        <w:t>Конкурсные работы оцениваются членами жюри по 10-бальной системе по каждому критерию Конкурса.</w:t>
      </w:r>
    </w:p>
    <w:p w14:paraId="34BC5B79" w14:textId="77777777" w:rsidR="00855A57" w:rsidRPr="00FC0D86" w:rsidRDefault="00855A57" w:rsidP="00855A57">
      <w:pPr>
        <w:pStyle w:val="ab"/>
        <w:numPr>
          <w:ilvl w:val="2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 xml:space="preserve">В состав оценочных критериев конкурсных работ входят следующие критерии: </w:t>
      </w:r>
    </w:p>
    <w:p w14:paraId="390DF37E" w14:textId="77777777" w:rsidR="00855A57" w:rsidRPr="00FC0D86" w:rsidRDefault="00855A57" w:rsidP="00855A57">
      <w:pPr>
        <w:pStyle w:val="ab"/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— соответствие рисунка теме конкурса;</w:t>
      </w:r>
    </w:p>
    <w:p w14:paraId="67430E00" w14:textId="77777777" w:rsidR="00855A57" w:rsidRPr="00FC0D86" w:rsidRDefault="00855A57" w:rsidP="00855A57">
      <w:pPr>
        <w:pStyle w:val="ab"/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— эстетичность, аккуратность;</w:t>
      </w:r>
    </w:p>
    <w:p w14:paraId="127CFF0D" w14:textId="77777777" w:rsidR="00855A57" w:rsidRPr="00FC0D86" w:rsidRDefault="00855A57" w:rsidP="00855A57">
      <w:pPr>
        <w:pStyle w:val="ab"/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— оригинальность композиции;</w:t>
      </w:r>
    </w:p>
    <w:p w14:paraId="60516286" w14:textId="77777777" w:rsidR="00855A57" w:rsidRPr="00FC0D86" w:rsidRDefault="00855A57" w:rsidP="00855A57">
      <w:pPr>
        <w:pStyle w:val="ab"/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— самостоятельность выполнения;</w:t>
      </w:r>
    </w:p>
    <w:p w14:paraId="2D3D8F7D" w14:textId="77777777" w:rsidR="00855A57" w:rsidRPr="00FC0D86" w:rsidRDefault="00855A57" w:rsidP="00855A57">
      <w:pPr>
        <w:pStyle w:val="ab"/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— техничн</w:t>
      </w:r>
      <w:bookmarkStart w:id="2" w:name="_GoBack"/>
      <w:bookmarkEnd w:id="2"/>
      <w:r w:rsidRPr="00FC0D86">
        <w:rPr>
          <w:rFonts w:ascii="Times New Roman" w:hAnsi="Times New Roman" w:cs="Times New Roman"/>
          <w:sz w:val="28"/>
          <w:szCs w:val="28"/>
        </w:rPr>
        <w:t>ость.</w:t>
      </w:r>
    </w:p>
    <w:p w14:paraId="2DB67BF6" w14:textId="77777777" w:rsidR="00855A57" w:rsidRPr="00FC0D86" w:rsidRDefault="00855A57" w:rsidP="00855A57">
      <w:pPr>
        <w:pStyle w:val="ab"/>
        <w:numPr>
          <w:ilvl w:val="1"/>
          <w:numId w:val="1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Работы, оформленные с нарушением правил участия в Конкурсе, а также, поступившие после окончания срока приёма заявок, рассматриваться жюри не будут.</w:t>
      </w:r>
    </w:p>
    <w:p w14:paraId="4CBE6621" w14:textId="77777777" w:rsidR="00855A57" w:rsidRPr="00FC0D86" w:rsidRDefault="00855A57" w:rsidP="00855A57">
      <w:pPr>
        <w:pStyle w:val="ab"/>
        <w:numPr>
          <w:ilvl w:val="1"/>
          <w:numId w:val="1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Состав жюри Конкурса утверждается Организатором. В него могут входить представители творческого сообщества, сотрудники Министерства цифрового и технологического развития Сахалинской области и иные лица по решению Организатора.</w:t>
      </w:r>
    </w:p>
    <w:p w14:paraId="3F60F10E" w14:textId="77777777" w:rsidR="00855A57" w:rsidRPr="00FC0D86" w:rsidRDefault="00855A57" w:rsidP="00855A57">
      <w:pPr>
        <w:pStyle w:val="ab"/>
        <w:numPr>
          <w:ilvl w:val="1"/>
          <w:numId w:val="1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Оценивание работ происходит на закрытом заседании жюри Конкурса не позднее 08 июля 2025 года. Решение жюри не оспаривается и не подлежит пересмотру. Решение фиксируется в протоколе и закрепляется подписями членов жюри. Протоколы и оценочные листы сдаются в архив государственного казенного учреждения Сахалинской области «Центр региональной цифровой трансформации».</w:t>
      </w:r>
    </w:p>
    <w:p w14:paraId="050C839A" w14:textId="77777777" w:rsidR="00855A57" w:rsidRPr="00FC0D86" w:rsidRDefault="00855A57" w:rsidP="00855A57">
      <w:pPr>
        <w:pStyle w:val="ab"/>
        <w:numPr>
          <w:ilvl w:val="1"/>
          <w:numId w:val="1"/>
        </w:numPr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Призовые номинации Конкурса вариативны для каждой возрастной категории участников:</w:t>
      </w:r>
    </w:p>
    <w:p w14:paraId="4C21526F" w14:textId="77777777" w:rsidR="00855A57" w:rsidRPr="00FC0D86" w:rsidRDefault="00855A57" w:rsidP="00855A57">
      <w:pPr>
        <w:pStyle w:val="ab"/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 xml:space="preserve">— «Лучший </w:t>
      </w:r>
      <w:proofErr w:type="spellStart"/>
      <w:r w:rsidRPr="00FC0D86">
        <w:rPr>
          <w:rFonts w:ascii="Times New Roman" w:hAnsi="Times New Roman" w:cs="Times New Roman"/>
          <w:sz w:val="28"/>
          <w:szCs w:val="28"/>
        </w:rPr>
        <w:t>промт</w:t>
      </w:r>
      <w:proofErr w:type="spellEnd"/>
      <w:r w:rsidRPr="00FC0D86">
        <w:rPr>
          <w:rFonts w:ascii="Times New Roman" w:hAnsi="Times New Roman" w:cs="Times New Roman"/>
          <w:sz w:val="28"/>
          <w:szCs w:val="28"/>
        </w:rPr>
        <w:t>»</w:t>
      </w:r>
    </w:p>
    <w:p w14:paraId="35643B99" w14:textId="77777777" w:rsidR="00855A57" w:rsidRPr="00FC0D86" w:rsidRDefault="00855A57" w:rsidP="00855A57">
      <w:pPr>
        <w:pStyle w:val="ab"/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— «Мастерство исполнения»</w:t>
      </w:r>
    </w:p>
    <w:p w14:paraId="614F3D2A" w14:textId="77777777" w:rsidR="00855A57" w:rsidRPr="00FC0D86" w:rsidRDefault="00855A57" w:rsidP="00855A57">
      <w:pPr>
        <w:pStyle w:val="ab"/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— «Образец оригинальности»</w:t>
      </w:r>
    </w:p>
    <w:p w14:paraId="37EA5345" w14:textId="77777777" w:rsidR="00855A57" w:rsidRPr="00FC0D86" w:rsidRDefault="00855A57" w:rsidP="00855A57">
      <w:pPr>
        <w:pStyle w:val="ab"/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— «Изящность образов»</w:t>
      </w:r>
    </w:p>
    <w:p w14:paraId="33893DD5" w14:textId="77777777" w:rsidR="00855A57" w:rsidRPr="00FC0D86" w:rsidRDefault="00855A57" w:rsidP="00855A57">
      <w:pPr>
        <w:pStyle w:val="ab"/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— «Буйство красок»</w:t>
      </w:r>
    </w:p>
    <w:p w14:paraId="3315DDF6" w14:textId="77777777" w:rsidR="00855A57" w:rsidRPr="00FC0D86" w:rsidRDefault="00855A57" w:rsidP="00855A57">
      <w:pPr>
        <w:pStyle w:val="ab"/>
        <w:suppressAutoHyphens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— Приз зрительских симпатий (онлайн голосование);</w:t>
      </w:r>
    </w:p>
    <w:p w14:paraId="68F0E814" w14:textId="77777777" w:rsidR="00855A57" w:rsidRPr="00FC0D86" w:rsidRDefault="00855A57" w:rsidP="00855A57">
      <w:pPr>
        <w:pStyle w:val="ab"/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Возможно дополнительное награждение участников по решению жюри.</w:t>
      </w:r>
    </w:p>
    <w:p w14:paraId="7D042C91" w14:textId="77777777" w:rsidR="00855A57" w:rsidRPr="00FC0D86" w:rsidRDefault="00855A57" w:rsidP="00855A57">
      <w:pPr>
        <w:pStyle w:val="ab"/>
        <w:numPr>
          <w:ilvl w:val="1"/>
          <w:numId w:val="1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lastRenderedPageBreak/>
        <w:t>Все конкурсные работы участников Конкурса будут оцифрованы и вместе с информацией из аннотации к работе размещены на официальном сайте Конкурса не позднее 08 июля 2025 года. Возможна организация выставочной экспозиции.</w:t>
      </w:r>
    </w:p>
    <w:p w14:paraId="01E133F6" w14:textId="6CDEC57B" w:rsidR="00337D5D" w:rsidRPr="00FC0D86" w:rsidRDefault="00855A57" w:rsidP="00337D5D">
      <w:pPr>
        <w:pStyle w:val="ab"/>
        <w:numPr>
          <w:ilvl w:val="1"/>
          <w:numId w:val="1"/>
        </w:numPr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D86">
        <w:rPr>
          <w:rFonts w:ascii="Times New Roman" w:hAnsi="Times New Roman" w:cs="Times New Roman"/>
          <w:sz w:val="28"/>
          <w:szCs w:val="28"/>
        </w:rPr>
        <w:t>Итоги Конкурса будут подведены 08 июля 2025 года и опубликованы для всеобщего сведения (в любой форме и любым способом в сети Интернет), включая социальные сети и сайт Организатора. Награждение победителей Конкурса состоится 11 июля 2025 года, о месте и времени проведения церемонии награждения победители номинаций будут уведомлены лично. Победители и участники, удостоенные номинаций, награждаются почётными грамотами, памятными призами и подарками от Министерства цифрового и технологического развития Сахалинской области.</w:t>
      </w:r>
    </w:p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FC0D86">
      <w:type w:val="continuous"/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25AD3" w14:textId="77777777" w:rsidR="00D72438" w:rsidRDefault="00D72438">
      <w:r>
        <w:separator/>
      </w:r>
    </w:p>
  </w:endnote>
  <w:endnote w:type="continuationSeparator" w:id="0">
    <w:p w14:paraId="6C16BC6D" w14:textId="77777777" w:rsidR="00D72438" w:rsidRDefault="00D7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3.31-Вн-1112/25(п</w:t>
    </w:r>
    <w:proofErr w:type="gramStart"/>
    <w:r>
      <w:rPr>
        <w:rFonts w:cs="Arial"/>
        <w:b/>
        <w:szCs w:val="18"/>
      </w:rPr>
      <w:t>)</w:t>
    </w:r>
    <w:r w:rsidR="001067EA">
      <w:rPr>
        <w:rFonts w:cs="Arial"/>
        <w:szCs w:val="18"/>
        <w:lang w:val="en-US"/>
      </w:rPr>
      <w:t>(</w:t>
    </w:r>
    <w:proofErr w:type="gramEnd"/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849BE" w14:textId="77777777" w:rsidR="00D72438" w:rsidRDefault="00D72438">
      <w:r>
        <w:separator/>
      </w:r>
    </w:p>
  </w:footnote>
  <w:footnote w:type="continuationSeparator" w:id="0">
    <w:p w14:paraId="13639E0B" w14:textId="77777777" w:rsidR="00D72438" w:rsidRDefault="00D72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BEE1A" w14:textId="34D59842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6D06B5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03211"/>
    <w:multiLevelType w:val="multilevel"/>
    <w:tmpl w:val="9D60D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333F0B"/>
    <w:rsid w:val="00337D5D"/>
    <w:rsid w:val="003911E3"/>
    <w:rsid w:val="003C3E4D"/>
    <w:rsid w:val="00435DAE"/>
    <w:rsid w:val="00453A25"/>
    <w:rsid w:val="0047478E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6D06B5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55A57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72438"/>
    <w:rsid w:val="00D948DD"/>
    <w:rsid w:val="00DA2234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  <w:rsid w:val="00FC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855A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855A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i@sakhalin.gov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AXO</cp:lastModifiedBy>
  <cp:revision>4</cp:revision>
  <cp:lastPrinted>2008-03-14T00:47:00Z</cp:lastPrinted>
  <dcterms:created xsi:type="dcterms:W3CDTF">2025-06-02T22:36:00Z</dcterms:created>
  <dcterms:modified xsi:type="dcterms:W3CDTF">2025-06-04T06:03:00Z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