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B33E" w14:textId="77777777" w:rsidR="002C1D5E" w:rsidRPr="00DF6D83" w:rsidRDefault="002C1D5E" w:rsidP="002C1D5E">
      <w:pPr>
        <w:tabs>
          <w:tab w:val="left" w:pos="1134"/>
        </w:tabs>
        <w:jc w:val="center"/>
        <w:rPr>
          <w:lang w:val="en-US"/>
        </w:rPr>
      </w:pPr>
    </w:p>
    <w:p w14:paraId="07E29ACA" w14:textId="0FD5ADB8" w:rsidR="00A815C4" w:rsidRDefault="00A815C4" w:rsidP="000C3FDF">
      <w:pPr>
        <w:tabs>
          <w:tab w:val="left" w:pos="1134"/>
        </w:tabs>
      </w:pPr>
      <w:r>
        <w:t xml:space="preserve">Задание </w:t>
      </w:r>
      <w:r w:rsidR="00B0498B">
        <w:t>1</w:t>
      </w:r>
      <w:r w:rsidR="000C3FDF">
        <w:t>.</w:t>
      </w:r>
    </w:p>
    <w:p w14:paraId="2C9CE430" w14:textId="77777777" w:rsidR="002B1746" w:rsidRPr="00FA3411" w:rsidRDefault="002B1746" w:rsidP="002B1746">
      <w:r w:rsidRPr="00FA3411">
        <w:t>Первоначальное значение этого слова – одна из букв греческой азбуки. В качестве символа она широко применялась для обозначения различных показателей в искусстве и науке. В связи с этим сейчас в русском языке это слово имеет ряд значений.</w:t>
      </w:r>
    </w:p>
    <w:p w14:paraId="19EACE32" w14:textId="77777777" w:rsidR="002B1746" w:rsidRPr="002B1746" w:rsidRDefault="002B1746" w:rsidP="002B1746">
      <w:r w:rsidRPr="002B1746">
        <w:t>Внимательно прочитайте ряд примеров из русской литературы (описываемое слово обозначено в них цифрой 1):</w:t>
      </w:r>
    </w:p>
    <w:p w14:paraId="5FF515F3" w14:textId="77777777" w:rsidR="002B1746" w:rsidRPr="00FA3411" w:rsidRDefault="002B1746" w:rsidP="002B1746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FA3411">
        <w:t>Доносились звуки 1, разыгрываемые неверными пальчиками Леночки. (И. С. Тургенев. Дворянское гнездо).</w:t>
      </w:r>
    </w:p>
    <w:p w14:paraId="5857F78C" w14:textId="77777777" w:rsidR="002B1746" w:rsidRPr="00FA3411" w:rsidRDefault="002B1746" w:rsidP="002B1746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FA3411">
        <w:t>Развертывалась бесконечная 1 тонов умирающей зелени. (Д. Н. Мамин-Сибиряк. Осенние листья).</w:t>
      </w:r>
    </w:p>
    <w:p w14:paraId="41C0A1C2" w14:textId="77777777" w:rsidR="002B1746" w:rsidRPr="00FA3411" w:rsidRDefault="002B1746" w:rsidP="002B1746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FA3411">
        <w:t>Вы могли прочесть на лице Ермоловой целую 1 сложных переживаний... (Ю. М. Юрьев. Записки).</w:t>
      </w:r>
    </w:p>
    <w:p w14:paraId="160A5889" w14:textId="77777777" w:rsidR="002B1746" w:rsidRPr="00FA3411" w:rsidRDefault="002B1746" w:rsidP="002B1746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FA3411">
        <w:t>Для меня так это ясно, как простая 1... (А. С. Пушкин. Моцарт и Сальери).</w:t>
      </w:r>
    </w:p>
    <w:p w14:paraId="25F33712" w14:textId="77777777" w:rsidR="002B1746" w:rsidRPr="00FA3411" w:rsidRDefault="002B1746" w:rsidP="002B1746"/>
    <w:p w14:paraId="7E9462F6" w14:textId="435789D2" w:rsidR="002B1746" w:rsidRPr="002B1746" w:rsidRDefault="002B1746" w:rsidP="002B1746">
      <w:pPr>
        <w:rPr>
          <w:i/>
          <w:iCs/>
        </w:rPr>
      </w:pPr>
      <w:r w:rsidRPr="002B1746">
        <w:rPr>
          <w:i/>
          <w:iCs/>
        </w:rPr>
        <w:t>1. Напишите данное слово.</w:t>
      </w:r>
      <w:r w:rsidR="00DD582F">
        <w:rPr>
          <w:i/>
          <w:iCs/>
        </w:rPr>
        <w:t>_______________________________________________</w:t>
      </w:r>
    </w:p>
    <w:p w14:paraId="222CFBDB" w14:textId="3B881024" w:rsidR="002B1746" w:rsidRPr="002B1746" w:rsidRDefault="002B1746" w:rsidP="002B1746">
      <w:pPr>
        <w:rPr>
          <w:i/>
          <w:iCs/>
        </w:rPr>
      </w:pPr>
      <w:r w:rsidRPr="002B1746">
        <w:rPr>
          <w:i/>
          <w:iCs/>
        </w:rPr>
        <w:t>2. Ответьте на вопросы:</w:t>
      </w:r>
    </w:p>
    <w:p w14:paraId="1DA564C4" w14:textId="3E5D73B7" w:rsidR="002B1746" w:rsidRDefault="002B1746" w:rsidP="002B1746">
      <w:pPr>
        <w:rPr>
          <w:i/>
          <w:iCs/>
        </w:rPr>
      </w:pPr>
      <w:r w:rsidRPr="002B1746">
        <w:rPr>
          <w:i/>
          <w:iCs/>
        </w:rPr>
        <w:t xml:space="preserve">Сколько значений слова тут присутствует? </w:t>
      </w:r>
    </w:p>
    <w:p w14:paraId="104F1C27" w14:textId="45F7B5FF" w:rsidR="00DD582F" w:rsidRPr="002B1746" w:rsidRDefault="00DD582F" w:rsidP="002B1746">
      <w:pPr>
        <w:rPr>
          <w:i/>
          <w:iCs/>
        </w:rPr>
      </w:pPr>
      <w:r>
        <w:rPr>
          <w:i/>
          <w:iCs/>
        </w:rPr>
        <w:t>_______________________________________________________________________</w:t>
      </w:r>
    </w:p>
    <w:p w14:paraId="468C8BD9" w14:textId="77777777" w:rsidR="002B1746" w:rsidRDefault="002B1746" w:rsidP="002B1746">
      <w:pPr>
        <w:rPr>
          <w:i/>
          <w:iCs/>
        </w:rPr>
      </w:pPr>
      <w:r w:rsidRPr="002B1746">
        <w:rPr>
          <w:i/>
          <w:iCs/>
        </w:rPr>
        <w:t xml:space="preserve">Каковы прямое и переносное (переносные) значения слова? </w:t>
      </w:r>
    </w:p>
    <w:p w14:paraId="4B0DC975" w14:textId="6AF674D4" w:rsidR="00DD582F" w:rsidRPr="002B1746" w:rsidRDefault="00DD582F" w:rsidP="002B1746">
      <w:pPr>
        <w:rPr>
          <w:i/>
          <w:iCs/>
        </w:rPr>
      </w:pPr>
      <w:r>
        <w:rPr>
          <w:i/>
          <w:iCs/>
        </w:rPr>
        <w:t>_______________________________________________________________________</w:t>
      </w:r>
    </w:p>
    <w:p w14:paraId="6D176E2B" w14:textId="6DE0077F" w:rsidR="002B1746" w:rsidRPr="002B1746" w:rsidRDefault="002B1746" w:rsidP="002B1746">
      <w:pPr>
        <w:rPr>
          <w:i/>
          <w:iCs/>
        </w:rPr>
      </w:pPr>
      <w:r w:rsidRPr="002B1746">
        <w:rPr>
          <w:i/>
          <w:iCs/>
        </w:rPr>
        <w:t>В каких примерах они использованы?</w:t>
      </w:r>
    </w:p>
    <w:p w14:paraId="36EA65F3" w14:textId="0BECD55E" w:rsidR="002B1746" w:rsidRDefault="00DD582F" w:rsidP="002B1746">
      <w:r>
        <w:t>_______________________________________________________________________</w:t>
      </w:r>
    </w:p>
    <w:p w14:paraId="3DEA76FE" w14:textId="77777777" w:rsidR="002B1746" w:rsidRDefault="002B1746" w:rsidP="002B1746">
      <w:r w:rsidRPr="00A815C4">
        <w:t xml:space="preserve">Задание </w:t>
      </w:r>
      <w:r>
        <w:t xml:space="preserve">2. </w:t>
      </w:r>
    </w:p>
    <w:p w14:paraId="71D53285" w14:textId="77777777" w:rsidR="002B1746" w:rsidRPr="008A5B31" w:rsidRDefault="002B1746" w:rsidP="002B1746">
      <w:pPr>
        <w:rPr>
          <w:i/>
          <w:iCs/>
        </w:rPr>
      </w:pPr>
      <w:r w:rsidRPr="008A5B31">
        <w:rPr>
          <w:i/>
          <w:iCs/>
        </w:rPr>
        <w:t>Укажите, какой морфемой или частью морфемы являются элементы -</w:t>
      </w:r>
      <w:proofErr w:type="spellStart"/>
      <w:r w:rsidRPr="008A5B31">
        <w:rPr>
          <w:i/>
          <w:iCs/>
        </w:rPr>
        <w:t>ий</w:t>
      </w:r>
      <w:proofErr w:type="spellEnd"/>
      <w:r w:rsidRPr="008A5B31">
        <w:rPr>
          <w:i/>
          <w:iCs/>
        </w:rPr>
        <w:t xml:space="preserve"> и -ей в следующих словах:</w:t>
      </w:r>
    </w:p>
    <w:p w14:paraId="1B001719" w14:textId="789BD5B4" w:rsidR="002B1746" w:rsidRDefault="002B1746" w:rsidP="002B1746">
      <w:pPr>
        <w:tabs>
          <w:tab w:val="left" w:pos="851"/>
        </w:tabs>
      </w:pPr>
      <w:r>
        <w:t>(</w:t>
      </w:r>
      <w:r w:rsidR="008A5B31">
        <w:t>д</w:t>
      </w:r>
      <w:r>
        <w:t>елай) быстрей, яркий (цветок), (твердый) кремний, рыбий (плавник), (коварных) колдуний, пожалей (щенка), (заняться) греблей, (нет) детей, (собирать) гербарий,</w:t>
      </w:r>
      <w:r w:rsidRPr="00BA0C9B">
        <w:t xml:space="preserve"> </w:t>
      </w:r>
      <w:r>
        <w:t>(легкий) литий.</w:t>
      </w:r>
    </w:p>
    <w:p w14:paraId="244A1DC8" w14:textId="17C21D71" w:rsidR="002B1746" w:rsidRPr="00FA3411" w:rsidRDefault="00DD582F" w:rsidP="002B1746">
      <w:r>
        <w:t>_______________________________________________________________________</w:t>
      </w:r>
    </w:p>
    <w:p w14:paraId="056A9E30" w14:textId="77777777" w:rsidR="007D6E4F" w:rsidRDefault="00A815C4" w:rsidP="00384244">
      <w:r w:rsidRPr="00A815C4">
        <w:t xml:space="preserve">Задание </w:t>
      </w:r>
      <w:r w:rsidR="00B0498B">
        <w:t xml:space="preserve">3. </w:t>
      </w:r>
    </w:p>
    <w:p w14:paraId="1FFB9D5E" w14:textId="46675668" w:rsidR="00A815C4" w:rsidRPr="00F85F8C" w:rsidRDefault="00F85F8C" w:rsidP="00384244">
      <w:pPr>
        <w:rPr>
          <w:i/>
          <w:iCs/>
        </w:rPr>
      </w:pPr>
      <w:r w:rsidRPr="00F85F8C">
        <w:rPr>
          <w:i/>
          <w:iCs/>
        </w:rPr>
        <w:t xml:space="preserve">Образуйте </w:t>
      </w:r>
      <w:r>
        <w:rPr>
          <w:i/>
          <w:iCs/>
        </w:rPr>
        <w:t>соответствующие</w:t>
      </w:r>
      <w:r w:rsidRPr="00F85F8C">
        <w:rPr>
          <w:i/>
          <w:iCs/>
        </w:rPr>
        <w:t xml:space="preserve"> формы существительных, данных в первом столбце таблицы. Впишите их во второй и третий столбцы.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  <w:gridCol w:w="3132"/>
        <w:gridCol w:w="3132"/>
      </w:tblGrid>
      <w:tr w:rsidR="008A5B31" w:rsidRPr="00FA3411" w14:paraId="3D19C76E" w14:textId="77777777" w:rsidTr="007D6E4F">
        <w:trPr>
          <w:trHeight w:val="255"/>
        </w:trPr>
        <w:tc>
          <w:tcPr>
            <w:tcW w:w="3132" w:type="dxa"/>
          </w:tcPr>
          <w:p w14:paraId="46AF1938" w14:textId="77777777" w:rsidR="007D6E4F" w:rsidRDefault="00F85F8C" w:rsidP="00EA6D2D">
            <w:pPr>
              <w:ind w:firstLine="0"/>
              <w:jc w:val="center"/>
            </w:pPr>
            <w:r>
              <w:t>Е</w:t>
            </w:r>
            <w:r w:rsidR="008A5B31" w:rsidRPr="00FA3411">
              <w:t xml:space="preserve">динственное число </w:t>
            </w:r>
          </w:p>
          <w:p w14:paraId="461F6BBE" w14:textId="5B2572B9" w:rsidR="008A5B31" w:rsidRPr="00FA3411" w:rsidRDefault="008A5B31" w:rsidP="00EA6D2D">
            <w:pPr>
              <w:ind w:firstLine="0"/>
              <w:jc w:val="center"/>
            </w:pPr>
            <w:r w:rsidRPr="00FA3411">
              <w:t>(И. п.)</w:t>
            </w:r>
          </w:p>
        </w:tc>
        <w:tc>
          <w:tcPr>
            <w:tcW w:w="3132" w:type="dxa"/>
          </w:tcPr>
          <w:p w14:paraId="1877529D" w14:textId="77777777" w:rsidR="007D6E4F" w:rsidRDefault="00F85F8C" w:rsidP="00EA6D2D">
            <w:pPr>
              <w:ind w:firstLine="0"/>
              <w:jc w:val="center"/>
            </w:pPr>
            <w:r>
              <w:t>М</w:t>
            </w:r>
            <w:r w:rsidR="008A5B31" w:rsidRPr="00FA3411">
              <w:t xml:space="preserve">ножественное число </w:t>
            </w:r>
          </w:p>
          <w:p w14:paraId="3E753802" w14:textId="261BED9C" w:rsidR="008A5B31" w:rsidRPr="00FA3411" w:rsidRDefault="008A5B31" w:rsidP="00EA6D2D">
            <w:pPr>
              <w:ind w:firstLine="0"/>
              <w:jc w:val="center"/>
            </w:pPr>
            <w:r w:rsidRPr="00FA3411">
              <w:t>(И. п.)</w:t>
            </w:r>
          </w:p>
        </w:tc>
        <w:tc>
          <w:tcPr>
            <w:tcW w:w="3132" w:type="dxa"/>
          </w:tcPr>
          <w:p w14:paraId="569CDF0A" w14:textId="77777777" w:rsidR="007D6E4F" w:rsidRDefault="00F85F8C" w:rsidP="00EA6D2D">
            <w:pPr>
              <w:ind w:firstLine="0"/>
              <w:jc w:val="center"/>
            </w:pPr>
            <w:r>
              <w:t>М</w:t>
            </w:r>
            <w:r w:rsidR="008A5B31" w:rsidRPr="00FA3411">
              <w:t xml:space="preserve">ножественное число </w:t>
            </w:r>
          </w:p>
          <w:p w14:paraId="31F2725A" w14:textId="34A91BD1" w:rsidR="008A5B31" w:rsidRPr="00FA3411" w:rsidRDefault="008A5B31" w:rsidP="00EA6D2D">
            <w:pPr>
              <w:ind w:firstLine="0"/>
              <w:jc w:val="center"/>
            </w:pPr>
            <w:r w:rsidRPr="00FA3411">
              <w:t>(Р. п.)</w:t>
            </w:r>
          </w:p>
        </w:tc>
      </w:tr>
      <w:tr w:rsidR="008A5B31" w:rsidRPr="00FA3411" w14:paraId="6E3F037E" w14:textId="77777777" w:rsidTr="007D6E4F">
        <w:trPr>
          <w:trHeight w:val="255"/>
        </w:trPr>
        <w:tc>
          <w:tcPr>
            <w:tcW w:w="3132" w:type="dxa"/>
          </w:tcPr>
          <w:p w14:paraId="21048D8C" w14:textId="77777777" w:rsidR="008A5B31" w:rsidRPr="00FA3411" w:rsidRDefault="008A5B31" w:rsidP="00EA6D2D">
            <w:pPr>
              <w:ind w:firstLine="0"/>
            </w:pPr>
            <w:r w:rsidRPr="00FA3411">
              <w:t>чихуахуа</w:t>
            </w:r>
          </w:p>
        </w:tc>
        <w:tc>
          <w:tcPr>
            <w:tcW w:w="3132" w:type="dxa"/>
          </w:tcPr>
          <w:p w14:paraId="46B6EB62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7270D8ED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4F46D928" w14:textId="77777777" w:rsidTr="007D6E4F">
        <w:trPr>
          <w:trHeight w:val="285"/>
        </w:trPr>
        <w:tc>
          <w:tcPr>
            <w:tcW w:w="3132" w:type="dxa"/>
          </w:tcPr>
          <w:p w14:paraId="0275DB4F" w14:textId="77777777" w:rsidR="008A5B31" w:rsidRPr="00FA3411" w:rsidRDefault="008A5B31" w:rsidP="00EA6D2D">
            <w:pPr>
              <w:ind w:firstLine="0"/>
            </w:pPr>
            <w:r w:rsidRPr="00FA3411">
              <w:t>шило</w:t>
            </w:r>
          </w:p>
        </w:tc>
        <w:tc>
          <w:tcPr>
            <w:tcW w:w="3132" w:type="dxa"/>
          </w:tcPr>
          <w:p w14:paraId="7E6B13C7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6CE2AE55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5817705F" w14:textId="77777777" w:rsidTr="007D6E4F">
        <w:trPr>
          <w:trHeight w:val="285"/>
        </w:trPr>
        <w:tc>
          <w:tcPr>
            <w:tcW w:w="3132" w:type="dxa"/>
          </w:tcPr>
          <w:p w14:paraId="6C05AB1F" w14:textId="77777777" w:rsidR="008A5B31" w:rsidRPr="00FA3411" w:rsidRDefault="008A5B31" w:rsidP="00EA6D2D">
            <w:pPr>
              <w:ind w:firstLine="0"/>
            </w:pPr>
            <w:r w:rsidRPr="00FA3411">
              <w:t>овес</w:t>
            </w:r>
          </w:p>
        </w:tc>
        <w:tc>
          <w:tcPr>
            <w:tcW w:w="3132" w:type="dxa"/>
          </w:tcPr>
          <w:p w14:paraId="3082AB11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1FE966BF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11917382" w14:textId="77777777" w:rsidTr="007D6E4F">
        <w:trPr>
          <w:trHeight w:val="165"/>
        </w:trPr>
        <w:tc>
          <w:tcPr>
            <w:tcW w:w="3132" w:type="dxa"/>
          </w:tcPr>
          <w:p w14:paraId="163ED530" w14:textId="77777777" w:rsidR="008A5B31" w:rsidRPr="00FA3411" w:rsidRDefault="008A5B31" w:rsidP="00EA6D2D">
            <w:pPr>
              <w:ind w:firstLine="0"/>
            </w:pPr>
            <w:r w:rsidRPr="00FA3411">
              <w:t>рожь</w:t>
            </w:r>
          </w:p>
        </w:tc>
        <w:tc>
          <w:tcPr>
            <w:tcW w:w="3132" w:type="dxa"/>
          </w:tcPr>
          <w:p w14:paraId="038562C4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2F2AA1E4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316BF790" w14:textId="77777777" w:rsidTr="007D6E4F">
        <w:trPr>
          <w:trHeight w:val="240"/>
        </w:trPr>
        <w:tc>
          <w:tcPr>
            <w:tcW w:w="3132" w:type="dxa"/>
          </w:tcPr>
          <w:p w14:paraId="1409073D" w14:textId="77777777" w:rsidR="008A5B31" w:rsidRPr="00FA3411" w:rsidRDefault="008A5B31" w:rsidP="00EA6D2D">
            <w:pPr>
              <w:ind w:firstLine="0"/>
            </w:pPr>
            <w:r w:rsidRPr="00FA3411">
              <w:t>дно</w:t>
            </w:r>
          </w:p>
        </w:tc>
        <w:tc>
          <w:tcPr>
            <w:tcW w:w="3132" w:type="dxa"/>
          </w:tcPr>
          <w:p w14:paraId="39676DCD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4FEC259E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0CD2F12E" w14:textId="77777777" w:rsidTr="007D6E4F">
        <w:trPr>
          <w:trHeight w:val="285"/>
        </w:trPr>
        <w:tc>
          <w:tcPr>
            <w:tcW w:w="3132" w:type="dxa"/>
          </w:tcPr>
          <w:p w14:paraId="16052F00" w14:textId="77777777" w:rsidR="008A5B31" w:rsidRPr="00FA3411" w:rsidRDefault="008A5B31" w:rsidP="00EA6D2D">
            <w:pPr>
              <w:ind w:firstLine="0"/>
            </w:pPr>
            <w:r w:rsidRPr="00FA3411">
              <w:t>фата</w:t>
            </w:r>
          </w:p>
        </w:tc>
        <w:tc>
          <w:tcPr>
            <w:tcW w:w="3132" w:type="dxa"/>
          </w:tcPr>
          <w:p w14:paraId="5FE8C4C0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7FD0EAF7" w14:textId="77777777" w:rsidR="008A5B31" w:rsidRPr="00FA3411" w:rsidRDefault="008A5B31" w:rsidP="00EA6D2D">
            <w:pPr>
              <w:ind w:firstLine="0"/>
            </w:pPr>
          </w:p>
        </w:tc>
      </w:tr>
      <w:tr w:rsidR="008A5B31" w:rsidRPr="00FA3411" w14:paraId="77EEE716" w14:textId="77777777" w:rsidTr="007D6E4F">
        <w:trPr>
          <w:trHeight w:val="290"/>
        </w:trPr>
        <w:tc>
          <w:tcPr>
            <w:tcW w:w="3132" w:type="dxa"/>
          </w:tcPr>
          <w:p w14:paraId="137B3779" w14:textId="77777777" w:rsidR="008A5B31" w:rsidRPr="00FA3411" w:rsidRDefault="008A5B31" w:rsidP="00EA6D2D">
            <w:pPr>
              <w:ind w:firstLine="0"/>
            </w:pPr>
            <w:r w:rsidRPr="00FA3411">
              <w:t>свёкла</w:t>
            </w:r>
          </w:p>
        </w:tc>
        <w:tc>
          <w:tcPr>
            <w:tcW w:w="3132" w:type="dxa"/>
          </w:tcPr>
          <w:p w14:paraId="790BD48D" w14:textId="77777777" w:rsidR="008A5B31" w:rsidRPr="00FA3411" w:rsidRDefault="008A5B31" w:rsidP="00EA6D2D">
            <w:pPr>
              <w:ind w:firstLine="0"/>
            </w:pPr>
          </w:p>
        </w:tc>
        <w:tc>
          <w:tcPr>
            <w:tcW w:w="3132" w:type="dxa"/>
          </w:tcPr>
          <w:p w14:paraId="55E61CE2" w14:textId="77777777" w:rsidR="008A5B31" w:rsidRPr="00FA3411" w:rsidRDefault="008A5B31" w:rsidP="00EA6D2D">
            <w:pPr>
              <w:ind w:firstLine="0"/>
            </w:pPr>
          </w:p>
        </w:tc>
      </w:tr>
    </w:tbl>
    <w:p w14:paraId="1FEC1C41" w14:textId="77777777" w:rsidR="00420246" w:rsidRPr="002B1746" w:rsidRDefault="00420246" w:rsidP="00384244"/>
    <w:p w14:paraId="7A93E664" w14:textId="66435913" w:rsidR="00A815C4" w:rsidRDefault="00A815C4" w:rsidP="00384244">
      <w:r w:rsidRPr="00A815C4">
        <w:t xml:space="preserve">Задание </w:t>
      </w:r>
      <w:r w:rsidR="00B0498B">
        <w:t>4</w:t>
      </w:r>
      <w:r w:rsidR="00384244">
        <w:t xml:space="preserve">. </w:t>
      </w:r>
    </w:p>
    <w:p w14:paraId="1C551EBD" w14:textId="77777777" w:rsidR="007D6E4F" w:rsidRDefault="007D6E4F" w:rsidP="00384244">
      <w:r w:rsidRPr="007D6E4F">
        <w:t xml:space="preserve">Слово «идти» является, по мнению многих авторов словарей, «чемпионом» русского языка по количеству значений. </w:t>
      </w:r>
    </w:p>
    <w:p w14:paraId="40BD0C3D" w14:textId="588C603E" w:rsidR="007D6E4F" w:rsidRDefault="007D6E4F" w:rsidP="00384244">
      <w:r>
        <w:t>Напишите</w:t>
      </w:r>
      <w:r w:rsidRPr="007D6E4F">
        <w:t xml:space="preserve"> несколько значений этого слова (не более 10).</w:t>
      </w:r>
    </w:p>
    <w:p w14:paraId="5F6C8A46" w14:textId="73B757BD" w:rsidR="007D6E4F" w:rsidRDefault="00DD582F" w:rsidP="00384244">
      <w: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02490" w14:textId="77777777" w:rsidR="00DD582F" w:rsidRDefault="00DD582F" w:rsidP="00384244">
      <w:bookmarkStart w:id="0" w:name="_GoBack"/>
      <w:bookmarkEnd w:id="0"/>
    </w:p>
    <w:p w14:paraId="69A69C54" w14:textId="4DEA2500" w:rsidR="00922C87" w:rsidRDefault="00922C87" w:rsidP="00607545">
      <w:r w:rsidRPr="00922C87">
        <w:lastRenderedPageBreak/>
        <w:t xml:space="preserve">Задание </w:t>
      </w:r>
      <w:r w:rsidR="00B0498B">
        <w:t>5</w:t>
      </w:r>
      <w:r w:rsidR="00607545">
        <w:t xml:space="preserve">. </w:t>
      </w:r>
    </w:p>
    <w:p w14:paraId="1ECAC580" w14:textId="71227464" w:rsidR="00A95ECF" w:rsidRPr="00FA3411" w:rsidRDefault="00A95ECF" w:rsidP="00A95ECF">
      <w:r w:rsidRPr="00FA3411">
        <w:t xml:space="preserve">Во всех данных ниже выражениях присутствует речевая ошибка, связанная с </w:t>
      </w:r>
      <w:r>
        <w:t>так называемой</w:t>
      </w:r>
      <w:r w:rsidRPr="00FA3411">
        <w:t xml:space="preserve"> </w:t>
      </w:r>
      <w:r w:rsidRPr="00A95ECF">
        <w:rPr>
          <w:b/>
          <w:bCs/>
        </w:rPr>
        <w:t>контаминаци</w:t>
      </w:r>
      <w:r>
        <w:rPr>
          <w:b/>
          <w:bCs/>
        </w:rPr>
        <w:t>ей</w:t>
      </w:r>
      <w:r w:rsidRPr="00FA3411">
        <w:t xml:space="preserve">. </w:t>
      </w:r>
    </w:p>
    <w:p w14:paraId="640792F8" w14:textId="0E0E5064" w:rsidR="00A95ECF" w:rsidRPr="00A95ECF" w:rsidRDefault="00A95ECF" w:rsidP="00A95ECF">
      <w:pPr>
        <w:rPr>
          <w:i/>
          <w:iCs/>
        </w:rPr>
      </w:pPr>
      <w:r w:rsidRPr="00A95ECF">
        <w:rPr>
          <w:i/>
          <w:iCs/>
        </w:rPr>
        <w:t xml:space="preserve">1. Проанализируйте выражения и дайте своё определение контаминации как речевого явления. </w:t>
      </w:r>
    </w:p>
    <w:p w14:paraId="119E1B46" w14:textId="26DD51DB" w:rsidR="00A95ECF" w:rsidRPr="00A95ECF" w:rsidRDefault="00A95ECF" w:rsidP="00A95ECF">
      <w:pPr>
        <w:rPr>
          <w:i/>
          <w:iCs/>
        </w:rPr>
      </w:pPr>
      <w:r w:rsidRPr="00A95ECF">
        <w:rPr>
          <w:i/>
          <w:iCs/>
        </w:rPr>
        <w:t>2. Исправьте ошибки и запишите правильный вид выражений в скобках (</w:t>
      </w:r>
      <w:r w:rsidR="007E7040">
        <w:rPr>
          <w:i/>
          <w:iCs/>
        </w:rPr>
        <w:t xml:space="preserve">в каждом случае </w:t>
      </w:r>
      <w:r w:rsidRPr="00A95ECF">
        <w:rPr>
          <w:i/>
          <w:iCs/>
        </w:rPr>
        <w:t>необходимо записать два</w:t>
      </w:r>
      <w:r w:rsidR="007E7040">
        <w:rPr>
          <w:i/>
          <w:iCs/>
        </w:rPr>
        <w:t xml:space="preserve"> правильных</w:t>
      </w:r>
      <w:r w:rsidRPr="00A95ECF">
        <w:rPr>
          <w:i/>
          <w:iCs/>
        </w:rPr>
        <w:t xml:space="preserve"> выражения).</w:t>
      </w:r>
    </w:p>
    <w:p w14:paraId="187D9111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гроша выеденного не стоит (___________________________________________)</w:t>
      </w:r>
    </w:p>
    <w:p w14:paraId="2432FD70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молчать как рыба об лёд (______________________________________________)</w:t>
      </w:r>
    </w:p>
    <w:p w14:paraId="5331775F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не играет значения (__________________________________________________)</w:t>
      </w:r>
    </w:p>
    <w:p w14:paraId="2BBD4E81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не имеет роли (_______________________________________________________)</w:t>
      </w:r>
    </w:p>
    <w:p w14:paraId="18798049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о вкусах либо хорошо, либо никак(______________________________________)</w:t>
      </w:r>
    </w:p>
    <w:p w14:paraId="083B26B2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одержать успех (_____________________________________________________)</w:t>
      </w:r>
    </w:p>
    <w:p w14:paraId="60483AA7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потерпеть потери (___________________________________________________)</w:t>
      </w:r>
    </w:p>
    <w:p w14:paraId="4DFEF727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предпринять меры (___________________________________________________)</w:t>
      </w:r>
    </w:p>
    <w:p w14:paraId="495C6EE1" w14:textId="77777777" w:rsidR="00A95ECF" w:rsidRPr="00FA3411" w:rsidRDefault="00A95ECF" w:rsidP="00A95ECF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A3411">
        <w:t>смотреть спустя рукава (_______________________________________________)</w:t>
      </w:r>
    </w:p>
    <w:p w14:paraId="29C0E715" w14:textId="3750782B" w:rsidR="00EA74B1" w:rsidRDefault="004F3109" w:rsidP="004F3109">
      <w:pPr>
        <w:tabs>
          <w:tab w:val="left" w:pos="993"/>
        </w:tabs>
        <w:ind w:left="709" w:firstLine="0"/>
      </w:pPr>
      <w:r>
        <w:t xml:space="preserve">10. </w:t>
      </w:r>
      <w:r w:rsidR="00A95ECF" w:rsidRPr="00FA3411">
        <w:t>язык не поднимается (______________________________________________)</w:t>
      </w:r>
    </w:p>
    <w:p w14:paraId="59226DC9" w14:textId="77777777" w:rsidR="00EA74B1" w:rsidRDefault="00EA74B1" w:rsidP="00607545"/>
    <w:p w14:paraId="160EA018" w14:textId="26474984" w:rsidR="00EA74B1" w:rsidRDefault="00B70513" w:rsidP="00EA74B1">
      <w:pPr>
        <w:shd w:val="clear" w:color="auto" w:fill="FFFFFF"/>
        <w:tabs>
          <w:tab w:val="left" w:pos="3828"/>
        </w:tabs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Задание </w:t>
      </w:r>
      <w:r w:rsidR="00C2485F">
        <w:rPr>
          <w:rFonts w:eastAsia="Times New Roman"/>
          <w:color w:val="000000"/>
          <w:lang w:eastAsia="ru-RU"/>
        </w:rPr>
        <w:t>6.</w:t>
      </w:r>
      <w:r w:rsidR="00EA74B1">
        <w:rPr>
          <w:rFonts w:eastAsia="Times New Roman"/>
          <w:color w:val="000000"/>
          <w:lang w:eastAsia="ru-RU"/>
        </w:rPr>
        <w:t xml:space="preserve"> </w:t>
      </w:r>
    </w:p>
    <w:p w14:paraId="60256E25" w14:textId="77777777" w:rsidR="00A95ECF" w:rsidRPr="00FA3411" w:rsidRDefault="00A95ECF" w:rsidP="00A95ECF">
      <w:pPr>
        <w:rPr>
          <w:rFonts w:eastAsia="Calibri"/>
        </w:rPr>
      </w:pPr>
      <w:r w:rsidRPr="00FA3411">
        <w:rPr>
          <w:rFonts w:eastAsia="Calibri"/>
        </w:rPr>
        <w:t xml:space="preserve">Одной из черт, позволяющей отличить слова старославянского происхождения от древнерусских, является так называемое неполногласие: сочетания </w:t>
      </w:r>
      <w:r w:rsidRPr="005258CD">
        <w:rPr>
          <w:rFonts w:eastAsia="Calibri"/>
          <w:i/>
          <w:iCs/>
        </w:rPr>
        <w:t>ра, ла, ре, ле</w:t>
      </w:r>
      <w:r w:rsidRPr="00FA3411">
        <w:rPr>
          <w:rFonts w:eastAsia="Calibri"/>
        </w:rPr>
        <w:t xml:space="preserve">. В древнерусском языке им соответствовали полногласные сочетания: </w:t>
      </w:r>
      <w:proofErr w:type="spellStart"/>
      <w:r w:rsidRPr="005258CD">
        <w:rPr>
          <w:rFonts w:eastAsia="Calibri"/>
          <w:i/>
          <w:iCs/>
        </w:rPr>
        <w:t>оро</w:t>
      </w:r>
      <w:proofErr w:type="spellEnd"/>
      <w:r w:rsidRPr="005258CD">
        <w:rPr>
          <w:rFonts w:eastAsia="Calibri"/>
          <w:i/>
          <w:iCs/>
        </w:rPr>
        <w:t xml:space="preserve">, </w:t>
      </w:r>
      <w:proofErr w:type="spellStart"/>
      <w:r w:rsidRPr="005258CD">
        <w:rPr>
          <w:rFonts w:eastAsia="Calibri"/>
          <w:i/>
          <w:iCs/>
        </w:rPr>
        <w:t>оло</w:t>
      </w:r>
      <w:proofErr w:type="spellEnd"/>
      <w:r w:rsidRPr="005258CD">
        <w:rPr>
          <w:rFonts w:eastAsia="Calibri"/>
          <w:i/>
          <w:iCs/>
        </w:rPr>
        <w:t xml:space="preserve">, </w:t>
      </w:r>
      <w:bookmarkStart w:id="1" w:name="_Hlk180934134"/>
      <w:r w:rsidRPr="005258CD">
        <w:rPr>
          <w:rFonts w:eastAsia="Calibri"/>
          <w:i/>
          <w:iCs/>
        </w:rPr>
        <w:t>ере, ело</w:t>
      </w:r>
      <w:bookmarkEnd w:id="1"/>
      <w:r w:rsidRPr="00FA3411">
        <w:rPr>
          <w:rFonts w:eastAsia="Calibri"/>
        </w:rPr>
        <w:t xml:space="preserve">. </w:t>
      </w:r>
    </w:p>
    <w:p w14:paraId="597A4AEE" w14:textId="77777777" w:rsidR="00A95ECF" w:rsidRDefault="00A95ECF" w:rsidP="002E1D20">
      <w:pPr>
        <w:rPr>
          <w:rFonts w:eastAsia="Calibri"/>
        </w:rPr>
      </w:pPr>
      <w:r w:rsidRPr="00FA3411">
        <w:rPr>
          <w:rFonts w:eastAsia="Calibri"/>
        </w:rPr>
        <w:t xml:space="preserve">Современный русский язык сохранил как древнерусские слова, так и заимствования из старославянского языка, но обычно их значения с течением времени разошлись. </w:t>
      </w:r>
    </w:p>
    <w:p w14:paraId="5FCA8EE4" w14:textId="4DCAC620" w:rsidR="00A95ECF" w:rsidRPr="002E1D20" w:rsidRDefault="00A95ECF" w:rsidP="002E1D20">
      <w:pPr>
        <w:rPr>
          <w:rFonts w:eastAsia="Calibri"/>
          <w:i/>
          <w:iCs/>
        </w:rPr>
      </w:pPr>
      <w:r w:rsidRPr="002E1D20">
        <w:rPr>
          <w:rFonts w:eastAsia="Calibri"/>
          <w:i/>
          <w:iCs/>
        </w:rPr>
        <w:t>Впишите в данную ниже таблицу на месте пропусков слова современного русского языка, родственные словам в соседнем столбце, но имеющие другое происхождение.</w:t>
      </w:r>
      <w:r w:rsidR="002E1D20">
        <w:rPr>
          <w:rFonts w:eastAsia="Calibri"/>
          <w:i/>
          <w:iCs/>
        </w:rPr>
        <w:t xml:space="preserve"> (В 5 и 6 примере одному слову</w:t>
      </w:r>
      <w:r w:rsidR="007E7040">
        <w:rPr>
          <w:rFonts w:eastAsia="Calibri"/>
          <w:i/>
          <w:iCs/>
        </w:rPr>
        <w:t xml:space="preserve"> во втором столбце</w:t>
      </w:r>
      <w:r w:rsidR="002E1D20">
        <w:rPr>
          <w:rFonts w:eastAsia="Calibri"/>
          <w:i/>
          <w:iCs/>
        </w:rPr>
        <w:t xml:space="preserve"> соответству</w:t>
      </w:r>
      <w:r w:rsidR="007E7040">
        <w:rPr>
          <w:rFonts w:eastAsia="Calibri"/>
          <w:i/>
          <w:iCs/>
        </w:rPr>
        <w:t>ю</w:t>
      </w:r>
      <w:r w:rsidR="002E1D20">
        <w:rPr>
          <w:rFonts w:eastAsia="Calibri"/>
          <w:i/>
          <w:iCs/>
        </w:rPr>
        <w:t xml:space="preserve">т </w:t>
      </w:r>
      <w:r w:rsidR="007E7040">
        <w:rPr>
          <w:rFonts w:eastAsia="Calibri"/>
          <w:i/>
          <w:iCs/>
        </w:rPr>
        <w:t>два</w:t>
      </w:r>
      <w:r w:rsidR="002E1D20">
        <w:rPr>
          <w:rFonts w:eastAsia="Calibri"/>
          <w:i/>
          <w:iCs/>
        </w:rPr>
        <w:t xml:space="preserve"> </w:t>
      </w:r>
      <w:r w:rsidR="007E7040">
        <w:rPr>
          <w:rFonts w:eastAsia="Calibri"/>
          <w:i/>
          <w:iCs/>
        </w:rPr>
        <w:t>слова в первом)</w:t>
      </w:r>
      <w:r w:rsidR="002E1D20">
        <w:rPr>
          <w:rFonts w:eastAsia="Calibri"/>
          <w:i/>
          <w:iCs/>
        </w:rPr>
        <w:t>.</w:t>
      </w: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4253"/>
        <w:gridCol w:w="4076"/>
      </w:tblGrid>
      <w:tr w:rsidR="002E1D20" w:rsidRPr="00FA3411" w14:paraId="093D8430" w14:textId="77777777" w:rsidTr="002E1D20">
        <w:trPr>
          <w:trHeight w:val="351"/>
        </w:trPr>
        <w:tc>
          <w:tcPr>
            <w:tcW w:w="428" w:type="dxa"/>
          </w:tcPr>
          <w:p w14:paraId="095B5097" w14:textId="77777777" w:rsidR="002E1D20" w:rsidRPr="00FA3411" w:rsidRDefault="002E1D20" w:rsidP="00582344">
            <w:pPr>
              <w:ind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78D8B8C9" w14:textId="21F6850F" w:rsidR="002E1D20" w:rsidRPr="00FA3411" w:rsidRDefault="002E1D20" w:rsidP="00EA6D2D">
            <w:pPr>
              <w:ind w:firstLine="0"/>
              <w:jc w:val="center"/>
              <w:rPr>
                <w:rFonts w:eastAsia="Calibri"/>
              </w:rPr>
            </w:pPr>
            <w:r w:rsidRPr="00FA3411">
              <w:rPr>
                <w:rFonts w:eastAsia="Calibri"/>
              </w:rPr>
              <w:t>Слова, древнерусские по происхождению</w:t>
            </w:r>
          </w:p>
        </w:tc>
        <w:tc>
          <w:tcPr>
            <w:tcW w:w="4076" w:type="dxa"/>
          </w:tcPr>
          <w:p w14:paraId="2D35EFCE" w14:textId="77777777" w:rsidR="002E1D20" w:rsidRPr="00FA3411" w:rsidRDefault="002E1D20" w:rsidP="00EA6D2D">
            <w:pPr>
              <w:ind w:firstLine="0"/>
              <w:jc w:val="center"/>
              <w:rPr>
                <w:rFonts w:eastAsia="Calibri"/>
              </w:rPr>
            </w:pPr>
            <w:r w:rsidRPr="00FA3411">
              <w:rPr>
                <w:rFonts w:eastAsia="Calibri"/>
              </w:rPr>
              <w:t>Слова, старославянские по происхождению</w:t>
            </w:r>
          </w:p>
        </w:tc>
      </w:tr>
      <w:tr w:rsidR="002E1D20" w:rsidRPr="00FA3411" w14:paraId="0B47C9B5" w14:textId="77777777" w:rsidTr="002E1D20">
        <w:trPr>
          <w:trHeight w:val="351"/>
        </w:trPr>
        <w:tc>
          <w:tcPr>
            <w:tcW w:w="428" w:type="dxa"/>
          </w:tcPr>
          <w:p w14:paraId="2AF1C27B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1804CA74" w14:textId="0F2F76EB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</w:tcPr>
          <w:p w14:paraId="0AD793A5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безбрежный</w:t>
            </w:r>
          </w:p>
        </w:tc>
      </w:tr>
      <w:tr w:rsidR="002E1D20" w:rsidRPr="00FA3411" w14:paraId="6D182CB1" w14:textId="77777777" w:rsidTr="002E1D20">
        <w:trPr>
          <w:trHeight w:val="351"/>
        </w:trPr>
        <w:tc>
          <w:tcPr>
            <w:tcW w:w="428" w:type="dxa"/>
          </w:tcPr>
          <w:p w14:paraId="08794B8D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5C11D109" w14:textId="17BEA980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Бологое</w:t>
            </w:r>
            <w:r>
              <w:rPr>
                <w:rFonts w:eastAsia="Calibri"/>
              </w:rPr>
              <w:t xml:space="preserve"> (населенный пункт)</w:t>
            </w:r>
          </w:p>
        </w:tc>
        <w:tc>
          <w:tcPr>
            <w:tcW w:w="4076" w:type="dxa"/>
          </w:tcPr>
          <w:p w14:paraId="328D2D86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</w:tr>
      <w:tr w:rsidR="002E1D20" w:rsidRPr="00FA3411" w14:paraId="016D609D" w14:textId="77777777" w:rsidTr="002E1D20">
        <w:trPr>
          <w:trHeight w:val="351"/>
        </w:trPr>
        <w:tc>
          <w:tcPr>
            <w:tcW w:w="428" w:type="dxa"/>
          </w:tcPr>
          <w:p w14:paraId="23C1147F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53777949" w14:textId="30540E9B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сторона</w:t>
            </w:r>
          </w:p>
        </w:tc>
        <w:tc>
          <w:tcPr>
            <w:tcW w:w="4076" w:type="dxa"/>
          </w:tcPr>
          <w:p w14:paraId="2974D072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</w:tr>
      <w:tr w:rsidR="002E1D20" w:rsidRPr="00FA3411" w14:paraId="12626868" w14:textId="77777777" w:rsidTr="002E1D20">
        <w:trPr>
          <w:trHeight w:val="351"/>
        </w:trPr>
        <w:tc>
          <w:tcPr>
            <w:tcW w:w="428" w:type="dxa"/>
          </w:tcPr>
          <w:p w14:paraId="3779284F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5C20072E" w14:textId="413C0ADA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  <w:vMerge w:val="restart"/>
          </w:tcPr>
          <w:p w14:paraId="53C046A1" w14:textId="1CA00A85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Златовласка</w:t>
            </w:r>
          </w:p>
        </w:tc>
      </w:tr>
      <w:tr w:rsidR="002E1D20" w:rsidRPr="00FA3411" w14:paraId="04233573" w14:textId="77777777" w:rsidTr="002E1D20">
        <w:trPr>
          <w:trHeight w:val="351"/>
        </w:trPr>
        <w:tc>
          <w:tcPr>
            <w:tcW w:w="428" w:type="dxa"/>
          </w:tcPr>
          <w:p w14:paraId="7529E014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644C100E" w14:textId="3E0C33BE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  <w:vMerge/>
          </w:tcPr>
          <w:p w14:paraId="5510E4B7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</w:tr>
      <w:tr w:rsidR="002E1D20" w:rsidRPr="00FA3411" w14:paraId="2894F22B" w14:textId="77777777" w:rsidTr="002E1D20">
        <w:trPr>
          <w:trHeight w:val="351"/>
        </w:trPr>
        <w:tc>
          <w:tcPr>
            <w:tcW w:w="428" w:type="dxa"/>
          </w:tcPr>
          <w:p w14:paraId="14B354A5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23445539" w14:textId="511B059E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</w:tcPr>
          <w:p w14:paraId="0F86270E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прах</w:t>
            </w:r>
          </w:p>
        </w:tc>
      </w:tr>
      <w:tr w:rsidR="002E1D20" w:rsidRPr="00FA3411" w14:paraId="60B802E3" w14:textId="77777777" w:rsidTr="002E1D20">
        <w:trPr>
          <w:trHeight w:val="351"/>
        </w:trPr>
        <w:tc>
          <w:tcPr>
            <w:tcW w:w="428" w:type="dxa"/>
          </w:tcPr>
          <w:p w14:paraId="58190304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751B2A4B" w14:textId="3EC2F40A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огород</w:t>
            </w:r>
          </w:p>
        </w:tc>
        <w:tc>
          <w:tcPr>
            <w:tcW w:w="4076" w:type="dxa"/>
          </w:tcPr>
          <w:p w14:paraId="2E3274CF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</w:tr>
      <w:tr w:rsidR="002E1D20" w:rsidRPr="00FA3411" w14:paraId="6ECA7A63" w14:textId="77777777" w:rsidTr="002E1D20">
        <w:trPr>
          <w:trHeight w:val="351"/>
        </w:trPr>
        <w:tc>
          <w:tcPr>
            <w:tcW w:w="428" w:type="dxa"/>
          </w:tcPr>
          <w:p w14:paraId="4F3781C9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0E53A891" w14:textId="5295930F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</w:tcPr>
          <w:p w14:paraId="3A767DF2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Млечный (путь)</w:t>
            </w:r>
          </w:p>
        </w:tc>
      </w:tr>
      <w:tr w:rsidR="002E1D20" w:rsidRPr="00FA3411" w14:paraId="364ED3C9" w14:textId="77777777" w:rsidTr="002E1D20">
        <w:trPr>
          <w:trHeight w:val="351"/>
        </w:trPr>
        <w:tc>
          <w:tcPr>
            <w:tcW w:w="428" w:type="dxa"/>
          </w:tcPr>
          <w:p w14:paraId="48D52ECA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68C6211F" w14:textId="1F7AE5F8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  <w:tc>
          <w:tcPr>
            <w:tcW w:w="4076" w:type="dxa"/>
          </w:tcPr>
          <w:p w14:paraId="13F19787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вратарь</w:t>
            </w:r>
          </w:p>
        </w:tc>
      </w:tr>
      <w:tr w:rsidR="002E1D20" w:rsidRPr="00FA3411" w14:paraId="0B9CFEFB" w14:textId="77777777" w:rsidTr="002E1D20">
        <w:trPr>
          <w:trHeight w:val="351"/>
        </w:trPr>
        <w:tc>
          <w:tcPr>
            <w:tcW w:w="428" w:type="dxa"/>
          </w:tcPr>
          <w:p w14:paraId="4412A47E" w14:textId="77777777" w:rsidR="002E1D20" w:rsidRPr="00FA3411" w:rsidRDefault="002E1D20" w:rsidP="002E1D20">
            <w:pPr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253" w:type="dxa"/>
          </w:tcPr>
          <w:p w14:paraId="091F9346" w14:textId="3570D11A" w:rsidR="002E1D20" w:rsidRPr="00FA3411" w:rsidRDefault="002E1D20" w:rsidP="00EA6D2D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</w:rPr>
              <w:t>голова</w:t>
            </w:r>
          </w:p>
        </w:tc>
        <w:tc>
          <w:tcPr>
            <w:tcW w:w="4076" w:type="dxa"/>
          </w:tcPr>
          <w:p w14:paraId="1B61A253" w14:textId="77777777" w:rsidR="002E1D20" w:rsidRPr="00FA3411" w:rsidRDefault="002E1D20" w:rsidP="00EA6D2D">
            <w:pPr>
              <w:ind w:firstLine="0"/>
              <w:rPr>
                <w:rFonts w:eastAsia="Calibri"/>
              </w:rPr>
            </w:pPr>
          </w:p>
        </w:tc>
      </w:tr>
    </w:tbl>
    <w:p w14:paraId="45A2F43D" w14:textId="77777777" w:rsidR="00B70513" w:rsidRDefault="00B70513" w:rsidP="00C2485F"/>
    <w:p w14:paraId="1CBB3D28" w14:textId="771FA66B" w:rsidR="000C2A61" w:rsidRDefault="00B70513" w:rsidP="000C3FDF">
      <w:r>
        <w:t xml:space="preserve">Задание </w:t>
      </w:r>
      <w:r w:rsidR="00B0498B">
        <w:t xml:space="preserve">7. </w:t>
      </w:r>
    </w:p>
    <w:p w14:paraId="78AC3635" w14:textId="77777777" w:rsidR="007E7040" w:rsidRPr="007E7040" w:rsidRDefault="007E7040" w:rsidP="007E7040">
      <w:pPr>
        <w:rPr>
          <w:i/>
          <w:iCs/>
        </w:rPr>
      </w:pPr>
      <w:r w:rsidRPr="007E7040">
        <w:rPr>
          <w:i/>
          <w:iCs/>
        </w:rPr>
        <w:t>Прочитайте отрывок из книги советского писателя Бориса Тимофеева «Правильно ли мы говорим?»</w:t>
      </w:r>
    </w:p>
    <w:p w14:paraId="01A8959B" w14:textId="77777777" w:rsidR="007E7040" w:rsidRPr="007E7040" w:rsidRDefault="007E7040" w:rsidP="007E7040">
      <w:pPr>
        <w:rPr>
          <w:i/>
          <w:iCs/>
        </w:rPr>
      </w:pPr>
      <w:r w:rsidRPr="007E7040">
        <w:rPr>
          <w:i/>
          <w:iCs/>
        </w:rPr>
        <w:t xml:space="preserve">Расставьте в тексте знаки препинания (некоторые авторские знаки оставлены неизменными). </w:t>
      </w:r>
    </w:p>
    <w:p w14:paraId="38F25BA5" w14:textId="77777777" w:rsidR="007E7040" w:rsidRPr="00FA3411" w:rsidRDefault="007E7040" w:rsidP="007E7040">
      <w:bookmarkStart w:id="2" w:name="_Hlk179740830"/>
      <w:r w:rsidRPr="00FA3411">
        <w:t xml:space="preserve">Народ творец и хозяин языка. Это бесспорно. Язык народа находится не в застывшем неподвижном состоянии а в постоянном движении. Как живой язык – он </w:t>
      </w:r>
      <w:r w:rsidRPr="00FA3411">
        <w:lastRenderedPageBreak/>
        <w:t>существует и изменяется до тех пор пока существует народ как мертвый – он может существовать до тех пор пока существует человечество...</w:t>
      </w:r>
    </w:p>
    <w:p w14:paraId="44B296DE" w14:textId="77777777" w:rsidR="007E7040" w:rsidRPr="00FA3411" w:rsidRDefault="007E7040" w:rsidP="007E7040">
      <w:r w:rsidRPr="00FA3411">
        <w:t>Если живой язык народа уподобить огромному вечнозеленому дереву то отдельные слова можно сравнить с листьями одни появляются другие отпадают а дерево всегда остается зеленым...</w:t>
      </w:r>
    </w:p>
    <w:p w14:paraId="125298E5" w14:textId="77777777" w:rsidR="007E7040" w:rsidRPr="00FA3411" w:rsidRDefault="007E7040" w:rsidP="007E7040">
      <w:r w:rsidRPr="00FA3411">
        <w:t>Как появляются новые слова и пропадают старые? Всего чаще они возникают вместе с новыми явлениями понятиями предметами которые требуют нового слова вместе же с исчезновением явления понятия предмета пропадает и слово.</w:t>
      </w:r>
    </w:p>
    <w:p w14:paraId="05C03F4B" w14:textId="77777777" w:rsidR="007E7040" w:rsidRPr="00FA3411" w:rsidRDefault="007E7040" w:rsidP="007E7040">
      <w:r w:rsidRPr="00FA3411">
        <w:t>Таких примеров конечно можно привести множество. Следует заметить что слова перестав быть нужными отмирают и забываются удивительно скоро.</w:t>
      </w:r>
    </w:p>
    <w:p w14:paraId="3B48D944" w14:textId="77777777" w:rsidR="007E7040" w:rsidRPr="00FA3411" w:rsidRDefault="007E7040" w:rsidP="007E7040">
      <w:r w:rsidRPr="00FA3411">
        <w:t>Таков закон языка происходит естественное отмирание слов и замена их новыми хотя закономерность этого процесса установить не так легко.</w:t>
      </w:r>
    </w:p>
    <w:bookmarkEnd w:id="2"/>
    <w:p w14:paraId="14404D30" w14:textId="77777777" w:rsidR="007E7040" w:rsidRDefault="007E7040" w:rsidP="000C3FDF"/>
    <w:sectPr w:rsidR="007E7040" w:rsidSect="001035FA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9D109" w14:textId="77777777" w:rsidR="00F92D2E" w:rsidRDefault="00F92D2E" w:rsidP="001035FA">
      <w:r>
        <w:separator/>
      </w:r>
    </w:p>
  </w:endnote>
  <w:endnote w:type="continuationSeparator" w:id="0">
    <w:p w14:paraId="119367EA" w14:textId="77777777" w:rsidR="00F92D2E" w:rsidRDefault="00F92D2E" w:rsidP="0010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DCE1" w14:textId="77777777" w:rsidR="00F92D2E" w:rsidRDefault="00F92D2E" w:rsidP="001035FA">
      <w:r>
        <w:separator/>
      </w:r>
    </w:p>
  </w:footnote>
  <w:footnote w:type="continuationSeparator" w:id="0">
    <w:p w14:paraId="58741045" w14:textId="77777777" w:rsidR="00F92D2E" w:rsidRDefault="00F92D2E" w:rsidP="0010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5049A" w14:textId="77777777" w:rsidR="001035FA" w:rsidRPr="00710D48" w:rsidRDefault="001035FA" w:rsidP="001035FA">
    <w:pPr>
      <w:jc w:val="center"/>
      <w:rPr>
        <w:b/>
      </w:rPr>
    </w:pPr>
    <w:r w:rsidRPr="00710D48">
      <w:rPr>
        <w:b/>
      </w:rPr>
      <w:t xml:space="preserve">ВСЕРОССИЙСКАЯ ОЛИМПИАДА ШКОЛЬНИКОВ ПО </w:t>
    </w:r>
    <w:r>
      <w:rPr>
        <w:b/>
      </w:rPr>
      <w:t>РУССКОМУ ЯЗЫКУ</w:t>
    </w:r>
    <w:r w:rsidRPr="00710D48">
      <w:rPr>
        <w:b/>
      </w:rPr>
      <w:t xml:space="preserve"> МУНИЦИПАЛЬНЫЙ ЭТАП </w:t>
    </w:r>
  </w:p>
  <w:p w14:paraId="3BFE86F3" w14:textId="1C9F9333" w:rsidR="001035FA" w:rsidRPr="00710D48" w:rsidRDefault="001035FA" w:rsidP="001035FA">
    <w:pPr>
      <w:jc w:val="center"/>
      <w:rPr>
        <w:b/>
      </w:rPr>
    </w:pPr>
    <w:r w:rsidRPr="00710D48">
      <w:rPr>
        <w:b/>
      </w:rPr>
      <w:t>202</w:t>
    </w:r>
    <w:r w:rsidR="002B1746">
      <w:rPr>
        <w:b/>
      </w:rPr>
      <w:t>4</w:t>
    </w:r>
    <w:r w:rsidRPr="00710D48">
      <w:rPr>
        <w:b/>
      </w:rPr>
      <w:t>-202</w:t>
    </w:r>
    <w:r w:rsidR="002B1746">
      <w:rPr>
        <w:b/>
      </w:rPr>
      <w:t>5</w:t>
    </w:r>
    <w:r w:rsidRPr="00710D48">
      <w:rPr>
        <w:b/>
      </w:rPr>
      <w:t xml:space="preserve"> УЧЕБНЫЙ ГОД</w:t>
    </w:r>
  </w:p>
  <w:p w14:paraId="2E8BED9F" w14:textId="77777777" w:rsidR="001035FA" w:rsidRDefault="001035FA" w:rsidP="001035FA">
    <w:pPr>
      <w:jc w:val="center"/>
      <w:rPr>
        <w:b/>
      </w:rPr>
    </w:pPr>
    <w:r>
      <w:rPr>
        <w:b/>
      </w:rPr>
      <w:t>9</w:t>
    </w:r>
    <w:r w:rsidRPr="00710D48">
      <w:rPr>
        <w:b/>
      </w:rPr>
      <w:t xml:space="preserve">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64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0E4B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383"/>
    <w:multiLevelType w:val="hybridMultilevel"/>
    <w:tmpl w:val="03A67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CE4AE2"/>
    <w:multiLevelType w:val="hybridMultilevel"/>
    <w:tmpl w:val="A3AED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D86568"/>
    <w:multiLevelType w:val="hybridMultilevel"/>
    <w:tmpl w:val="41FA9E0A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657FE"/>
    <w:multiLevelType w:val="hybridMultilevel"/>
    <w:tmpl w:val="09F42970"/>
    <w:lvl w:ilvl="0" w:tplc="CB9CBDD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931A8D"/>
    <w:multiLevelType w:val="hybridMultilevel"/>
    <w:tmpl w:val="8082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54453"/>
    <w:multiLevelType w:val="hybridMultilevel"/>
    <w:tmpl w:val="D114A8D4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A4781"/>
    <w:multiLevelType w:val="hybridMultilevel"/>
    <w:tmpl w:val="03A67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2C44E9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F3764"/>
    <w:multiLevelType w:val="hybridMultilevel"/>
    <w:tmpl w:val="1D82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93DF5"/>
    <w:multiLevelType w:val="hybridMultilevel"/>
    <w:tmpl w:val="0B4EF390"/>
    <w:lvl w:ilvl="0" w:tplc="5998A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D0"/>
    <w:rsid w:val="000C2A61"/>
    <w:rsid w:val="000C3FDF"/>
    <w:rsid w:val="001035FA"/>
    <w:rsid w:val="00223FF4"/>
    <w:rsid w:val="00291988"/>
    <w:rsid w:val="002B1746"/>
    <w:rsid w:val="002C1D5E"/>
    <w:rsid w:val="002E1D20"/>
    <w:rsid w:val="003167B9"/>
    <w:rsid w:val="00384244"/>
    <w:rsid w:val="003D37B0"/>
    <w:rsid w:val="00420246"/>
    <w:rsid w:val="00456E4D"/>
    <w:rsid w:val="00492E46"/>
    <w:rsid w:val="004F3109"/>
    <w:rsid w:val="005030AB"/>
    <w:rsid w:val="005258CD"/>
    <w:rsid w:val="00582344"/>
    <w:rsid w:val="005D60D0"/>
    <w:rsid w:val="00607545"/>
    <w:rsid w:val="006363AD"/>
    <w:rsid w:val="007146E3"/>
    <w:rsid w:val="007A4FC9"/>
    <w:rsid w:val="007D6E4F"/>
    <w:rsid w:val="007E7040"/>
    <w:rsid w:val="008A5B31"/>
    <w:rsid w:val="008D15F4"/>
    <w:rsid w:val="00922C87"/>
    <w:rsid w:val="00950D62"/>
    <w:rsid w:val="00986024"/>
    <w:rsid w:val="009B717D"/>
    <w:rsid w:val="009D09B6"/>
    <w:rsid w:val="009E6423"/>
    <w:rsid w:val="00A5385C"/>
    <w:rsid w:val="00A815C4"/>
    <w:rsid w:val="00A95ECF"/>
    <w:rsid w:val="00AA297F"/>
    <w:rsid w:val="00AC5AA8"/>
    <w:rsid w:val="00B0498B"/>
    <w:rsid w:val="00B70513"/>
    <w:rsid w:val="00BC3A10"/>
    <w:rsid w:val="00BD74FE"/>
    <w:rsid w:val="00C2485F"/>
    <w:rsid w:val="00CA66B1"/>
    <w:rsid w:val="00CA76E2"/>
    <w:rsid w:val="00D5495D"/>
    <w:rsid w:val="00D5787E"/>
    <w:rsid w:val="00D91B90"/>
    <w:rsid w:val="00DD582F"/>
    <w:rsid w:val="00DE0E53"/>
    <w:rsid w:val="00DF6D83"/>
    <w:rsid w:val="00EA74B1"/>
    <w:rsid w:val="00F31165"/>
    <w:rsid w:val="00F517E1"/>
    <w:rsid w:val="00F85F8C"/>
    <w:rsid w:val="00F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2C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5FA"/>
  </w:style>
  <w:style w:type="paragraph" w:styleId="a5">
    <w:name w:val="footer"/>
    <w:basedOn w:val="a"/>
    <w:link w:val="a6"/>
    <w:uiPriority w:val="99"/>
    <w:unhideWhenUsed/>
    <w:rsid w:val="00103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5FA"/>
  </w:style>
  <w:style w:type="paragraph" w:styleId="a7">
    <w:name w:val="List Paragraph"/>
    <w:basedOn w:val="a"/>
    <w:uiPriority w:val="34"/>
    <w:qFormat/>
    <w:rsid w:val="00DF6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5FA"/>
  </w:style>
  <w:style w:type="paragraph" w:styleId="a5">
    <w:name w:val="footer"/>
    <w:basedOn w:val="a"/>
    <w:link w:val="a6"/>
    <w:uiPriority w:val="99"/>
    <w:unhideWhenUsed/>
    <w:rsid w:val="00103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5FA"/>
  </w:style>
  <w:style w:type="paragraph" w:styleId="a7">
    <w:name w:val="List Paragraph"/>
    <w:basedOn w:val="a"/>
    <w:uiPriority w:val="34"/>
    <w:qFormat/>
    <w:rsid w:val="00DF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Анастасия Николаевна Чёрная</cp:lastModifiedBy>
  <cp:revision>25</cp:revision>
  <dcterms:created xsi:type="dcterms:W3CDTF">2023-10-28T18:38:00Z</dcterms:created>
  <dcterms:modified xsi:type="dcterms:W3CDTF">2024-11-04T23:09:00Z</dcterms:modified>
</cp:coreProperties>
</file>